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 w:tblpY="3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204"/>
        <w:gridCol w:w="321"/>
        <w:gridCol w:w="2364"/>
        <w:gridCol w:w="2227"/>
        <w:gridCol w:w="465"/>
        <w:gridCol w:w="2277"/>
      </w:tblGrid>
      <w:tr w:rsidR="00586137" w:rsidRPr="00F97D47" w:rsidTr="00F72284">
        <w:trPr>
          <w:cantSplit/>
          <w:trHeight w:val="395"/>
        </w:trPr>
        <w:tc>
          <w:tcPr>
            <w:tcW w:w="10314" w:type="dxa"/>
            <w:gridSpan w:val="7"/>
            <w:tcBorders>
              <w:top w:val="nil"/>
              <w:left w:val="nil"/>
              <w:bottom w:val="single" w:sz="4" w:space="0" w:color="auto"/>
              <w:right w:val="nil"/>
            </w:tcBorders>
            <w:vAlign w:val="center"/>
          </w:tcPr>
          <w:p w:rsidR="00586137" w:rsidRPr="00F97D47" w:rsidRDefault="00586137" w:rsidP="00F72284">
            <w:pPr>
              <w:tabs>
                <w:tab w:val="left" w:pos="686"/>
              </w:tabs>
              <w:ind w:left="426"/>
              <w:rPr>
                <w:i/>
                <w:sz w:val="16"/>
                <w:szCs w:val="16"/>
                <w:lang w:val="en-US"/>
              </w:rPr>
            </w:pPr>
          </w:p>
        </w:tc>
      </w:tr>
      <w:tr w:rsidR="002D1692" w:rsidRPr="00F97D47" w:rsidTr="00F72284">
        <w:trPr>
          <w:cantSplit/>
          <w:trHeight w:val="395"/>
        </w:trPr>
        <w:tc>
          <w:tcPr>
            <w:tcW w:w="10314" w:type="dxa"/>
            <w:gridSpan w:val="7"/>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tabs>
                <w:tab w:val="left" w:pos="686"/>
              </w:tabs>
              <w:ind w:right="-108"/>
              <w:jc w:val="center"/>
              <w:rPr>
                <w:b/>
                <w:sz w:val="16"/>
                <w:szCs w:val="16"/>
                <w:lang w:val="kk-KZ"/>
              </w:rPr>
            </w:pPr>
            <w:r w:rsidRPr="00F97D47">
              <w:rPr>
                <w:b/>
                <w:sz w:val="16"/>
                <w:szCs w:val="16"/>
                <w:lang w:val="kk-KZ"/>
              </w:rPr>
              <w:t>Жұмыскерді еңбек (қызметтік) мiндеттерiн атқару барысындағы жазатайым оқиғадан міндетті сақтандыру</w:t>
            </w:r>
          </w:p>
          <w:p w:rsidR="002D1692" w:rsidRPr="00F97D47" w:rsidRDefault="002D1692" w:rsidP="00F72284">
            <w:pPr>
              <w:tabs>
                <w:tab w:val="left" w:pos="686"/>
              </w:tabs>
              <w:jc w:val="center"/>
              <w:rPr>
                <w:b/>
                <w:sz w:val="16"/>
                <w:szCs w:val="16"/>
              </w:rPr>
            </w:pPr>
            <w:r w:rsidRPr="00F97D47">
              <w:rPr>
                <w:b/>
                <w:sz w:val="16"/>
                <w:szCs w:val="16"/>
                <w:lang w:val="kk-KZ"/>
              </w:rPr>
              <w:t>КЕЛІСІМ-ШАРТЫ /</w:t>
            </w:r>
            <w:r w:rsidRPr="00F97D47">
              <w:rPr>
                <w:b/>
                <w:sz w:val="16"/>
                <w:szCs w:val="16"/>
              </w:rPr>
              <w:t xml:space="preserve">ДОГОВОР </w:t>
            </w:r>
          </w:p>
          <w:p w:rsidR="002D1692" w:rsidRPr="00F97D47" w:rsidRDefault="002D1692" w:rsidP="00F72284">
            <w:pPr>
              <w:tabs>
                <w:tab w:val="left" w:pos="686"/>
              </w:tabs>
              <w:jc w:val="center"/>
              <w:rPr>
                <w:b/>
                <w:sz w:val="16"/>
                <w:szCs w:val="16"/>
              </w:rPr>
            </w:pPr>
            <w:r w:rsidRPr="00F97D47">
              <w:rPr>
                <w:b/>
                <w:sz w:val="16"/>
                <w:szCs w:val="16"/>
              </w:rPr>
              <w:t>обязательного страхования работника от несчастных случаев при исполнении им трудовых (служебных) обязанностей</w:t>
            </w:r>
          </w:p>
        </w:tc>
      </w:tr>
      <w:tr w:rsidR="00F72284" w:rsidRPr="00F97D47" w:rsidTr="00F72284">
        <w:trPr>
          <w:cantSplit/>
          <w:trHeight w:val="136"/>
        </w:trPr>
        <w:tc>
          <w:tcPr>
            <w:tcW w:w="2660" w:type="dxa"/>
            <w:gridSpan w:val="2"/>
            <w:tcBorders>
              <w:top w:val="single" w:sz="4" w:space="0" w:color="auto"/>
              <w:left w:val="single" w:sz="4" w:space="0" w:color="auto"/>
              <w:bottom w:val="single" w:sz="4" w:space="0" w:color="auto"/>
              <w:right w:val="nil"/>
            </w:tcBorders>
            <w:vAlign w:val="center"/>
          </w:tcPr>
          <w:p w:rsidR="00F72284" w:rsidRPr="00F97D47" w:rsidRDefault="00F72284" w:rsidP="00F72284">
            <w:pPr>
              <w:pStyle w:val="a5"/>
              <w:spacing w:after="120"/>
              <w:rPr>
                <w:rFonts w:ascii="Times New Roman" w:hAnsi="Times New Roman" w:cs="Times New Roman"/>
                <w:b/>
                <w:bCs/>
                <w:lang w:val="en-US"/>
              </w:rPr>
            </w:pPr>
            <w:r w:rsidRPr="00F97D47">
              <w:rPr>
                <w:rFonts w:ascii="Times New Roman" w:hAnsi="Times New Roman" w:cs="Times New Roman"/>
                <w:b/>
                <w:bCs/>
                <w:lang w:val="kk-KZ"/>
              </w:rPr>
              <w:t xml:space="preserve">г. </w:t>
            </w:r>
            <w:r w:rsidR="00D30A9D" w:rsidRPr="00F97D47">
              <w:rPr>
                <w:rFonts w:ascii="Times New Roman" w:hAnsi="Times New Roman" w:cs="Times New Roman"/>
                <w:b/>
                <w:bCs/>
                <w:lang w:val="kk-KZ"/>
              </w:rPr>
              <w:t xml:space="preserve"> Атырау</w:t>
            </w:r>
            <w:r w:rsidRPr="00F97D47">
              <w:rPr>
                <w:rFonts w:ascii="Times New Roman" w:hAnsi="Times New Roman" w:cs="Times New Roman"/>
                <w:b/>
                <w:bCs/>
                <w:lang w:val="en-US"/>
              </w:rPr>
              <w:t xml:space="preserve"> </w:t>
            </w:r>
            <w:r w:rsidRPr="00F97D47">
              <w:rPr>
                <w:rFonts w:ascii="Times New Roman" w:hAnsi="Times New Roman" w:cs="Times New Roman"/>
                <w:b/>
                <w:bCs/>
                <w:lang w:val="kk-KZ"/>
              </w:rPr>
              <w:t>/</w:t>
            </w:r>
            <w:r w:rsidRPr="00F97D47">
              <w:rPr>
                <w:rFonts w:ascii="Times New Roman" w:hAnsi="Times New Roman" w:cs="Times New Roman"/>
                <w:b/>
                <w:bCs/>
                <w:lang w:val="en-US"/>
              </w:rPr>
              <w:t xml:space="preserve"> </w:t>
            </w:r>
          </w:p>
          <w:p w:rsidR="00F72284" w:rsidRPr="00F97D47" w:rsidRDefault="00DB2B3B" w:rsidP="00F72284">
            <w:pPr>
              <w:pStyle w:val="a5"/>
              <w:spacing w:after="120"/>
              <w:rPr>
                <w:rFonts w:ascii="Times New Roman" w:hAnsi="Times New Roman" w:cs="Times New Roman"/>
                <w:b/>
                <w:bCs/>
                <w:lang w:val="kk-KZ"/>
              </w:rPr>
            </w:pPr>
            <w:r w:rsidRPr="00F97D47">
              <w:rPr>
                <w:rFonts w:ascii="Times New Roman" w:hAnsi="Times New Roman" w:cs="Times New Roman"/>
                <w:b/>
                <w:bCs/>
                <w:lang w:val="kk-KZ"/>
              </w:rPr>
              <w:t>Атырау</w:t>
            </w:r>
            <w:r w:rsidR="00F72284" w:rsidRPr="00F97D47">
              <w:rPr>
                <w:rFonts w:ascii="Times New Roman" w:hAnsi="Times New Roman" w:cs="Times New Roman"/>
                <w:b/>
                <w:bCs/>
                <w:lang w:val="kk-KZ"/>
              </w:rPr>
              <w:t xml:space="preserve"> қ.</w:t>
            </w:r>
          </w:p>
        </w:tc>
        <w:tc>
          <w:tcPr>
            <w:tcW w:w="5377" w:type="dxa"/>
            <w:gridSpan w:val="4"/>
            <w:tcBorders>
              <w:top w:val="single" w:sz="4" w:space="0" w:color="auto"/>
              <w:left w:val="nil"/>
              <w:bottom w:val="single" w:sz="4" w:space="0" w:color="auto"/>
              <w:right w:val="nil"/>
            </w:tcBorders>
            <w:vAlign w:val="center"/>
          </w:tcPr>
          <w:p w:rsidR="00F72284" w:rsidRPr="00F97D47" w:rsidRDefault="00F72284" w:rsidP="00F97D47">
            <w:pPr>
              <w:pStyle w:val="a5"/>
              <w:spacing w:after="120"/>
              <w:ind w:left="150"/>
              <w:jc w:val="center"/>
              <w:rPr>
                <w:rFonts w:ascii="Times New Roman" w:hAnsi="Times New Roman" w:cs="Times New Roman"/>
                <w:b/>
                <w:bCs/>
                <w:lang w:val="en-US"/>
              </w:rPr>
            </w:pPr>
            <w:r w:rsidRPr="00F97D47">
              <w:rPr>
                <w:rFonts w:ascii="Times New Roman" w:hAnsi="Times New Roman" w:cs="Times New Roman"/>
                <w:b/>
                <w:bCs/>
                <w:lang w:val="kk-KZ"/>
              </w:rPr>
              <w:t xml:space="preserve">сериясы/серия </w:t>
            </w:r>
            <w:r w:rsidR="00F97D47" w:rsidRPr="00F97D47">
              <w:rPr>
                <w:rFonts w:ascii="Times New Roman" w:hAnsi="Times New Roman" w:cs="Times New Roman"/>
                <w:b/>
                <w:lang w:val="kk-KZ"/>
              </w:rPr>
              <w:t>_____________________</w:t>
            </w:r>
          </w:p>
        </w:tc>
        <w:tc>
          <w:tcPr>
            <w:tcW w:w="2277" w:type="dxa"/>
            <w:tcBorders>
              <w:top w:val="single" w:sz="4" w:space="0" w:color="auto"/>
              <w:left w:val="nil"/>
              <w:bottom w:val="single" w:sz="4" w:space="0" w:color="auto"/>
              <w:right w:val="single" w:sz="4" w:space="0" w:color="auto"/>
            </w:tcBorders>
            <w:vAlign w:val="center"/>
          </w:tcPr>
          <w:p w:rsidR="00F72284" w:rsidRPr="00F97D47" w:rsidRDefault="00F72284" w:rsidP="00F72284">
            <w:pPr>
              <w:pStyle w:val="a5"/>
              <w:spacing w:after="120"/>
              <w:ind w:left="193"/>
              <w:jc w:val="right"/>
              <w:rPr>
                <w:rFonts w:ascii="Times New Roman" w:hAnsi="Times New Roman" w:cs="Times New Roman"/>
                <w:b/>
                <w:bCs/>
                <w:lang w:val="kk-KZ"/>
              </w:rPr>
            </w:pPr>
          </w:p>
        </w:tc>
      </w:tr>
      <w:tr w:rsidR="002D1692" w:rsidRPr="00F97D47" w:rsidTr="00F72284">
        <w:trPr>
          <w:cantSplit/>
          <w:trHeight w:val="84"/>
        </w:trPr>
        <w:tc>
          <w:tcPr>
            <w:tcW w:w="10314" w:type="dxa"/>
            <w:gridSpan w:val="7"/>
            <w:tcBorders>
              <w:top w:val="single" w:sz="4" w:space="0" w:color="auto"/>
              <w:left w:val="single" w:sz="4" w:space="0" w:color="auto"/>
              <w:bottom w:val="single" w:sz="4" w:space="0" w:color="auto"/>
              <w:right w:val="single" w:sz="4" w:space="0" w:color="auto"/>
            </w:tcBorders>
          </w:tcPr>
          <w:p w:rsidR="002D1692" w:rsidRPr="00F97D47" w:rsidRDefault="002D1692" w:rsidP="00F72284">
            <w:pPr>
              <w:jc w:val="center"/>
              <w:rPr>
                <w:b/>
                <w:sz w:val="16"/>
                <w:szCs w:val="16"/>
                <w:lang w:val="kk-KZ"/>
              </w:rPr>
            </w:pPr>
            <w:r w:rsidRPr="00F97D47">
              <w:rPr>
                <w:b/>
                <w:sz w:val="16"/>
                <w:szCs w:val="16"/>
                <w:lang w:val="kk-KZ"/>
              </w:rPr>
              <w:t>I ТАРАУ/ РАЗДЕЛ I</w:t>
            </w:r>
          </w:p>
        </w:tc>
      </w:tr>
      <w:tr w:rsidR="00200B3F" w:rsidRPr="00F97D47" w:rsidTr="00F72284">
        <w:trPr>
          <w:cantSplit/>
          <w:trHeight w:val="415"/>
        </w:trPr>
        <w:tc>
          <w:tcPr>
            <w:tcW w:w="10314" w:type="dxa"/>
            <w:gridSpan w:val="7"/>
            <w:tcBorders>
              <w:top w:val="single" w:sz="4" w:space="0" w:color="auto"/>
              <w:left w:val="single" w:sz="4" w:space="0" w:color="auto"/>
              <w:bottom w:val="single" w:sz="4" w:space="0" w:color="auto"/>
              <w:right w:val="single" w:sz="4" w:space="0" w:color="auto"/>
            </w:tcBorders>
            <w:vAlign w:val="center"/>
          </w:tcPr>
          <w:p w:rsidR="00200B3F" w:rsidRPr="00F97D47" w:rsidRDefault="00200B3F" w:rsidP="00F72284">
            <w:pPr>
              <w:jc w:val="both"/>
              <w:rPr>
                <w:sz w:val="16"/>
                <w:szCs w:val="16"/>
              </w:rPr>
            </w:pPr>
          </w:p>
        </w:tc>
      </w:tr>
      <w:tr w:rsidR="00CE685E" w:rsidRPr="00F97D47" w:rsidTr="00551372">
        <w:trPr>
          <w:cantSplit/>
          <w:trHeight w:val="801"/>
        </w:trPr>
        <w:tc>
          <w:tcPr>
            <w:tcW w:w="456" w:type="dxa"/>
            <w:tcBorders>
              <w:top w:val="single" w:sz="4" w:space="0" w:color="auto"/>
              <w:left w:val="single" w:sz="4" w:space="0" w:color="auto"/>
              <w:bottom w:val="single" w:sz="4" w:space="0" w:color="auto"/>
              <w:right w:val="single" w:sz="4" w:space="0" w:color="auto"/>
            </w:tcBorders>
            <w:vAlign w:val="center"/>
          </w:tcPr>
          <w:p w:rsidR="00CE685E" w:rsidRPr="00F97D47" w:rsidRDefault="00CE685E" w:rsidP="00F72284">
            <w:pPr>
              <w:tabs>
                <w:tab w:val="left" w:pos="1800"/>
                <w:tab w:val="left" w:pos="2160"/>
                <w:tab w:val="left" w:pos="2520"/>
              </w:tabs>
              <w:rPr>
                <w:b/>
                <w:bCs/>
                <w:sz w:val="16"/>
                <w:szCs w:val="16"/>
              </w:rPr>
            </w:pPr>
            <w:r w:rsidRPr="00F97D47">
              <w:rPr>
                <w:b/>
                <w:bCs/>
                <w:sz w:val="16"/>
                <w:szCs w:val="16"/>
              </w:rPr>
              <w:t>1.</w:t>
            </w:r>
          </w:p>
        </w:tc>
        <w:tc>
          <w:tcPr>
            <w:tcW w:w="9858" w:type="dxa"/>
            <w:gridSpan w:val="6"/>
            <w:tcBorders>
              <w:top w:val="single" w:sz="4" w:space="0" w:color="auto"/>
              <w:left w:val="single" w:sz="4" w:space="0" w:color="auto"/>
              <w:bottom w:val="single" w:sz="4" w:space="0" w:color="auto"/>
              <w:right w:val="single" w:sz="4" w:space="0" w:color="auto"/>
            </w:tcBorders>
            <w:vAlign w:val="center"/>
          </w:tcPr>
          <w:p w:rsidR="00CE685E" w:rsidRPr="00F97D47" w:rsidRDefault="00534F2E" w:rsidP="00F97D47">
            <w:pPr>
              <w:rPr>
                <w:sz w:val="16"/>
                <w:szCs w:val="16"/>
              </w:rPr>
            </w:pPr>
            <w:r w:rsidRPr="00F97D47">
              <w:rPr>
                <w:sz w:val="16"/>
                <w:szCs w:val="16"/>
                <w:lang w:val="kk-KZ"/>
              </w:rPr>
              <w:t>«</w:t>
            </w:r>
            <w:r w:rsidR="00F97D47" w:rsidRPr="00F97D47">
              <w:rPr>
                <w:sz w:val="16"/>
                <w:szCs w:val="16"/>
                <w:lang w:val="kk-KZ"/>
              </w:rPr>
              <w:t>_______</w:t>
            </w:r>
            <w:r w:rsidRPr="00F97D47">
              <w:rPr>
                <w:sz w:val="16"/>
                <w:szCs w:val="16"/>
                <w:lang w:val="kk-KZ"/>
              </w:rPr>
              <w:t xml:space="preserve">»,  әрі қарай «Сақтандырушы» деп атала отырып, </w:t>
            </w:r>
            <w:r w:rsidR="00F97D47" w:rsidRPr="00F97D47">
              <w:rPr>
                <w:sz w:val="16"/>
                <w:szCs w:val="16"/>
                <w:lang w:val="kk-KZ"/>
              </w:rPr>
              <w:t>_________________</w:t>
            </w:r>
            <w:r w:rsidRPr="00F97D47">
              <w:rPr>
                <w:sz w:val="16"/>
                <w:szCs w:val="16"/>
                <w:lang w:val="kk-KZ"/>
              </w:rPr>
              <w:t xml:space="preserve"> негізінде іс-әрекет ететін </w:t>
            </w:r>
            <w:r w:rsidR="00F97D47" w:rsidRPr="00F97D47">
              <w:rPr>
                <w:sz w:val="16"/>
                <w:szCs w:val="16"/>
                <w:lang w:val="kk-KZ"/>
              </w:rPr>
              <w:t>_____________</w:t>
            </w:r>
            <w:r w:rsidRPr="00F97D47">
              <w:rPr>
                <w:sz w:val="16"/>
                <w:szCs w:val="16"/>
                <w:lang w:val="kk-KZ"/>
              </w:rPr>
              <w:t xml:space="preserve">негізінде әрекет етуші  </w:t>
            </w:r>
            <w:r w:rsidR="00F97D47" w:rsidRPr="00F97D47">
              <w:rPr>
                <w:sz w:val="16"/>
                <w:szCs w:val="16"/>
                <w:lang w:val="kk-KZ"/>
              </w:rPr>
              <w:t>___________________</w:t>
            </w:r>
            <w:r w:rsidRPr="00F97D47">
              <w:rPr>
                <w:sz w:val="16"/>
                <w:szCs w:val="16"/>
                <w:lang w:val="kk-KZ"/>
              </w:rPr>
              <w:t xml:space="preserve"> қол қоюшы және осы тараудың 2-тармағында аталған тұлға, әрі қарай «Сақтанушы» деп атала отырып, ал бірге  «Тараптар» деп атала отырып төмендегілер туралы жұмыскерді еңбек (қызметтік) мiндеттерiн атқару барысындағы жазатайым оқиғадан міндетті сақтандыру туралы осы Шартты жасады (әрі қ</w:t>
            </w:r>
            <w:r w:rsidR="00F97D47" w:rsidRPr="00F97D47">
              <w:rPr>
                <w:sz w:val="16"/>
                <w:szCs w:val="16"/>
                <w:lang w:val="kk-KZ"/>
              </w:rPr>
              <w:t>арай – Шарт):/</w:t>
            </w:r>
            <w:r w:rsidR="00F97D47" w:rsidRPr="00F97D47">
              <w:rPr>
                <w:sz w:val="16"/>
                <w:szCs w:val="16"/>
                <w:lang w:val="kk-KZ"/>
              </w:rPr>
              <w:br/>
            </w:r>
            <w:r w:rsidRPr="00F97D47">
              <w:rPr>
                <w:sz w:val="16"/>
                <w:szCs w:val="16"/>
                <w:lang w:val="kk-KZ"/>
              </w:rPr>
              <w:t>«</w:t>
            </w:r>
            <w:r w:rsidR="00F97D47" w:rsidRPr="00F97D47">
              <w:rPr>
                <w:sz w:val="16"/>
                <w:szCs w:val="16"/>
                <w:lang w:val="kk-KZ"/>
              </w:rPr>
              <w:t>________</w:t>
            </w:r>
            <w:r w:rsidRPr="00F97D47">
              <w:rPr>
                <w:sz w:val="16"/>
                <w:szCs w:val="16"/>
                <w:lang w:val="kk-KZ"/>
              </w:rPr>
              <w:t xml:space="preserve">», далее именуемое «Страховщик», подписант </w:t>
            </w:r>
            <w:r w:rsidR="00F97D47" w:rsidRPr="00F97D47">
              <w:rPr>
                <w:sz w:val="16"/>
                <w:szCs w:val="16"/>
                <w:lang w:val="kk-KZ"/>
              </w:rPr>
              <w:t>______________</w:t>
            </w:r>
            <w:r w:rsidRPr="00F97D47">
              <w:rPr>
                <w:sz w:val="16"/>
                <w:szCs w:val="16"/>
                <w:lang w:val="kk-KZ"/>
              </w:rPr>
              <w:t xml:space="preserve">, действующего на основании доверенности Директора филиала действующего на основании доверенности </w:t>
            </w:r>
            <w:r w:rsidR="00F97D47" w:rsidRPr="00F97D47">
              <w:rPr>
                <w:sz w:val="16"/>
                <w:szCs w:val="16"/>
                <w:lang w:val="kk-KZ"/>
              </w:rPr>
              <w:t>________</w:t>
            </w:r>
            <w:r w:rsidRPr="00F97D47">
              <w:rPr>
                <w:sz w:val="16"/>
                <w:szCs w:val="16"/>
                <w:lang w:val="kk-KZ"/>
              </w:rPr>
              <w:t>. , и лицо,  указанное - в пункте 2 настоящего раздела, далее именуемое «Страхователь», совместно именуемые «Стороны», а по отдельности «Сторона», заключили  Договор обязательного страхования  работника от несчастных случаев при исполнении им трудовых (служебных) обязанностей  (далее – Договор) о нижеследующем:</w:t>
            </w:r>
          </w:p>
        </w:tc>
      </w:tr>
      <w:tr w:rsidR="002D1692" w:rsidRPr="00F97D47" w:rsidTr="00551372">
        <w:trPr>
          <w:cantSplit/>
          <w:trHeight w:val="1128"/>
        </w:trPr>
        <w:tc>
          <w:tcPr>
            <w:tcW w:w="456" w:type="dxa"/>
            <w:tcBorders>
              <w:top w:val="single" w:sz="4" w:space="0" w:color="auto"/>
              <w:left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2.</w:t>
            </w:r>
          </w:p>
        </w:tc>
        <w:tc>
          <w:tcPr>
            <w:tcW w:w="2525" w:type="dxa"/>
            <w:gridSpan w:val="2"/>
            <w:tcBorders>
              <w:top w:val="single" w:sz="4" w:space="0" w:color="auto"/>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rPr>
              <w:t>С</w:t>
            </w:r>
            <w:r w:rsidRPr="00F97D47">
              <w:rPr>
                <w:rFonts w:ascii="Times New Roman" w:hAnsi="Times New Roman" w:cs="Times New Roman"/>
                <w:b/>
                <w:bCs/>
                <w:lang w:val="kk-KZ"/>
              </w:rPr>
              <w:t>АҚТАНУШЫ/</w:t>
            </w:r>
          </w:p>
          <w:p w:rsidR="002D1692" w:rsidRPr="00F97D47" w:rsidRDefault="002D1692" w:rsidP="00551372">
            <w:pPr>
              <w:pStyle w:val="a5"/>
              <w:spacing w:after="120"/>
              <w:jc w:val="center"/>
              <w:rPr>
                <w:rFonts w:ascii="Times New Roman" w:hAnsi="Times New Roman" w:cs="Times New Roman"/>
                <w:b/>
                <w:bCs/>
              </w:rPr>
            </w:pPr>
            <w:r w:rsidRPr="00F97D47">
              <w:rPr>
                <w:rFonts w:ascii="Times New Roman" w:hAnsi="Times New Roman" w:cs="Times New Roman"/>
                <w:b/>
                <w:bCs/>
              </w:rPr>
              <w:t>СТРАХОВАТЕЛЬ</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B64356">
            <w:pPr>
              <w:rPr>
                <w:sz w:val="16"/>
                <w:szCs w:val="16"/>
              </w:rPr>
            </w:pPr>
          </w:p>
        </w:tc>
      </w:tr>
      <w:tr w:rsidR="002D1692" w:rsidRPr="00F97D47" w:rsidTr="00F72284">
        <w:trPr>
          <w:cantSplit/>
          <w:trHeight w:val="388"/>
        </w:trPr>
        <w:tc>
          <w:tcPr>
            <w:tcW w:w="456" w:type="dxa"/>
            <w:vMerge w:val="restart"/>
            <w:tcBorders>
              <w:left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 xml:space="preserve">3. </w:t>
            </w:r>
          </w:p>
        </w:tc>
        <w:tc>
          <w:tcPr>
            <w:tcW w:w="2525" w:type="dxa"/>
            <w:gridSpan w:val="2"/>
            <w:vMerge w:val="restart"/>
            <w:tcBorders>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rPr>
            </w:pPr>
          </w:p>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lang w:val="kk-KZ"/>
              </w:rPr>
              <w:t>САҚТАНДЫРЫЛҒАН ЖҰМЫСКЕРЛЕР/</w:t>
            </w:r>
          </w:p>
          <w:p w:rsidR="002D1692" w:rsidRPr="00F97D47" w:rsidRDefault="002D1692" w:rsidP="00F72284">
            <w:pPr>
              <w:pStyle w:val="a5"/>
              <w:spacing w:after="120"/>
              <w:jc w:val="center"/>
              <w:rPr>
                <w:rFonts w:ascii="Times New Roman" w:hAnsi="Times New Roman" w:cs="Times New Roman"/>
                <w:b/>
                <w:bCs/>
              </w:rPr>
            </w:pPr>
            <w:r w:rsidRPr="00F97D47">
              <w:rPr>
                <w:rFonts w:ascii="Times New Roman" w:hAnsi="Times New Roman" w:cs="Times New Roman"/>
                <w:b/>
                <w:bCs/>
              </w:rPr>
              <w:t>ЗАСТРАХОВАННЫЕ РАБОТНИКИ</w:t>
            </w:r>
          </w:p>
        </w:tc>
        <w:tc>
          <w:tcPr>
            <w:tcW w:w="2364" w:type="dxa"/>
            <w:tcBorders>
              <w:top w:val="single" w:sz="4" w:space="0" w:color="auto"/>
              <w:left w:val="single" w:sz="4" w:space="0" w:color="auto"/>
              <w:bottom w:val="single" w:sz="4" w:space="0" w:color="auto"/>
              <w:right w:val="single" w:sz="4" w:space="0" w:color="auto"/>
            </w:tcBorders>
            <w:vAlign w:val="center"/>
          </w:tcPr>
          <w:p w:rsidR="002D1692" w:rsidRPr="00F97D47" w:rsidRDefault="00551372" w:rsidP="00F72284">
            <w:pPr>
              <w:rPr>
                <w:sz w:val="16"/>
                <w:szCs w:val="16"/>
              </w:rPr>
            </w:pPr>
            <w:r w:rsidRPr="00F97D47">
              <w:rPr>
                <w:sz w:val="16"/>
                <w:szCs w:val="16"/>
                <w:lang w:val="kk-KZ"/>
              </w:rPr>
              <w:t>Сақтанушының жалпы жұмыскерлер саны/ Общее количество работников Страхователя</w:t>
            </w:r>
          </w:p>
        </w:tc>
        <w:tc>
          <w:tcPr>
            <w:tcW w:w="2227" w:type="dxa"/>
            <w:tcBorders>
              <w:top w:val="single" w:sz="4" w:space="0" w:color="auto"/>
              <w:left w:val="single" w:sz="4" w:space="0" w:color="auto"/>
              <w:bottom w:val="single" w:sz="4" w:space="0" w:color="auto"/>
              <w:right w:val="single" w:sz="4" w:space="0" w:color="auto"/>
            </w:tcBorders>
            <w:vAlign w:val="center"/>
          </w:tcPr>
          <w:p w:rsidR="002D1692" w:rsidRPr="00F97D47" w:rsidRDefault="00551372" w:rsidP="00F72284">
            <w:pPr>
              <w:rPr>
                <w:sz w:val="16"/>
                <w:szCs w:val="16"/>
                <w:lang w:val="kk-KZ"/>
              </w:rPr>
            </w:pPr>
            <w:r w:rsidRPr="00F97D47">
              <w:rPr>
                <w:sz w:val="16"/>
                <w:szCs w:val="16"/>
                <w:lang w:val="kk-KZ"/>
              </w:rPr>
              <w:t>Сақтанушының барлық жұмыскерлерінің жылдық еңбекақы қоры, теңге/ Годовой фонд оплаты труда всех работников Страхователя, тенге</w:t>
            </w:r>
          </w:p>
        </w:tc>
        <w:tc>
          <w:tcPr>
            <w:tcW w:w="2742" w:type="dxa"/>
            <w:gridSpan w:val="2"/>
            <w:tcBorders>
              <w:top w:val="single" w:sz="4" w:space="0" w:color="auto"/>
              <w:left w:val="single" w:sz="4" w:space="0" w:color="auto"/>
              <w:bottom w:val="single" w:sz="4" w:space="0" w:color="auto"/>
              <w:right w:val="single" w:sz="4" w:space="0" w:color="auto"/>
            </w:tcBorders>
            <w:vAlign w:val="center"/>
          </w:tcPr>
          <w:p w:rsidR="00551372" w:rsidRPr="00F97D47" w:rsidRDefault="00551372" w:rsidP="00F72284">
            <w:pPr>
              <w:rPr>
                <w:sz w:val="16"/>
                <w:szCs w:val="16"/>
              </w:rPr>
            </w:pPr>
            <w:r w:rsidRPr="00F97D47">
              <w:rPr>
                <w:sz w:val="16"/>
                <w:szCs w:val="16"/>
                <w:lang w:val="kk-KZ"/>
              </w:rPr>
              <w:t xml:space="preserve">Кәсіби қауіптің сыныбы/ </w:t>
            </w:r>
          </w:p>
          <w:p w:rsidR="002D1692" w:rsidRPr="00F97D47" w:rsidRDefault="00551372" w:rsidP="00F72284">
            <w:pPr>
              <w:rPr>
                <w:sz w:val="16"/>
                <w:szCs w:val="16"/>
              </w:rPr>
            </w:pPr>
            <w:r w:rsidRPr="00F97D47">
              <w:rPr>
                <w:sz w:val="16"/>
                <w:szCs w:val="16"/>
                <w:lang w:val="kk-KZ"/>
              </w:rPr>
              <w:t>Класс профессионального риска</w:t>
            </w:r>
          </w:p>
        </w:tc>
      </w:tr>
      <w:tr w:rsidR="002D1692" w:rsidRPr="00F97D47" w:rsidTr="00FC4764">
        <w:trPr>
          <w:cantSplit/>
          <w:trHeight w:val="1142"/>
        </w:trPr>
        <w:tc>
          <w:tcPr>
            <w:tcW w:w="456" w:type="dxa"/>
            <w:vMerge/>
            <w:tcBorders>
              <w:left w:val="single" w:sz="4" w:space="0" w:color="auto"/>
              <w:right w:val="single" w:sz="4" w:space="0" w:color="auto"/>
            </w:tcBorders>
            <w:vAlign w:val="center"/>
          </w:tcPr>
          <w:p w:rsidR="002D1692" w:rsidRPr="00F97D47" w:rsidRDefault="002D1692" w:rsidP="00F72284">
            <w:pPr>
              <w:rPr>
                <w:b/>
                <w:bCs/>
                <w:sz w:val="16"/>
                <w:szCs w:val="16"/>
              </w:rPr>
            </w:pPr>
          </w:p>
        </w:tc>
        <w:tc>
          <w:tcPr>
            <w:tcW w:w="2525" w:type="dxa"/>
            <w:gridSpan w:val="2"/>
            <w:vMerge/>
            <w:tcBorders>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rPr>
            </w:pPr>
          </w:p>
        </w:tc>
        <w:tc>
          <w:tcPr>
            <w:tcW w:w="2364" w:type="dxa"/>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c>
          <w:tcPr>
            <w:tcW w:w="2227" w:type="dxa"/>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c>
          <w:tcPr>
            <w:tcW w:w="2742" w:type="dxa"/>
            <w:gridSpan w:val="2"/>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r>
      <w:tr w:rsidR="002D1692" w:rsidRPr="00F97D47" w:rsidTr="00F72284">
        <w:trPr>
          <w:trHeight w:val="653"/>
        </w:trPr>
        <w:tc>
          <w:tcPr>
            <w:tcW w:w="456" w:type="dxa"/>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4.</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lang w:val="kk-KZ"/>
              </w:rPr>
              <w:t>ПАЙДА АЛУШЫ/</w:t>
            </w:r>
          </w:p>
          <w:p w:rsidR="002D1692" w:rsidRPr="00F97D47" w:rsidRDefault="002D1692" w:rsidP="00F72284">
            <w:pPr>
              <w:pStyle w:val="a5"/>
              <w:spacing w:after="120" w:line="480" w:lineRule="auto"/>
              <w:jc w:val="center"/>
              <w:rPr>
                <w:rFonts w:ascii="Times New Roman" w:hAnsi="Times New Roman" w:cs="Times New Roman"/>
                <w:b/>
                <w:bCs/>
              </w:rPr>
            </w:pPr>
            <w:r w:rsidRPr="00F97D47">
              <w:rPr>
                <w:rFonts w:ascii="Times New Roman" w:hAnsi="Times New Roman" w:cs="Times New Roman"/>
                <w:b/>
                <w:bCs/>
              </w:rPr>
              <w:t>ВЫГОДОПРИОБРЕТАТЕЛЬ</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jc w:val="both"/>
              <w:rPr>
                <w:sz w:val="16"/>
                <w:szCs w:val="16"/>
                <w:lang w:val="kk-KZ"/>
              </w:rPr>
            </w:pPr>
            <w:bookmarkStart w:id="0" w:name="sub1000016019"/>
            <w:r w:rsidRPr="00F97D47">
              <w:rPr>
                <w:sz w:val="16"/>
                <w:szCs w:val="16"/>
                <w:lang w:val="kk-KZ"/>
              </w:rPr>
              <w:t>Зардап шеккен жұмыскер (ол қайтыс болған жағдайда – Қазақстан Республикасының заңдары бойынша жұмыскер қайтыс болған жағдайда келтірілген шығынның өтемін алуға құқылы тұлға), сондай-ақ сақтанушы немесе Пайда алушыға сақтандырушының жауапкершілігі көлемінде шығынды өтеген және сақтандыру төлеміне қатысты құқыққа ие болған басқа тұлға./</w:t>
            </w:r>
          </w:p>
          <w:p w:rsidR="002D1692" w:rsidRPr="00F97D47" w:rsidRDefault="002D1692" w:rsidP="00F72284">
            <w:pPr>
              <w:jc w:val="both"/>
              <w:rPr>
                <w:sz w:val="16"/>
                <w:szCs w:val="16"/>
                <w:lang w:val="kk-KZ"/>
              </w:rPr>
            </w:pPr>
          </w:p>
          <w:p w:rsidR="002D1692" w:rsidRPr="00F97D47" w:rsidRDefault="002D1692" w:rsidP="00F72284">
            <w:pPr>
              <w:jc w:val="both"/>
              <w:rPr>
                <w:sz w:val="16"/>
                <w:szCs w:val="16"/>
              </w:rPr>
            </w:pPr>
            <w:r w:rsidRPr="00F97D47">
              <w:rPr>
                <w:sz w:val="16"/>
                <w:szCs w:val="16"/>
              </w:rPr>
              <w:t>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страховую выплату.</w:t>
            </w:r>
            <w:bookmarkEnd w:id="0"/>
          </w:p>
        </w:tc>
      </w:tr>
      <w:tr w:rsidR="002D1692" w:rsidRPr="00F97D47" w:rsidTr="00F72284">
        <w:trPr>
          <w:trHeight w:val="1085"/>
        </w:trPr>
        <w:tc>
          <w:tcPr>
            <w:tcW w:w="456" w:type="dxa"/>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1"/>
              <w:jc w:val="left"/>
              <w:rPr>
                <w:sz w:val="16"/>
                <w:szCs w:val="16"/>
                <w:lang w:val="ru-RU" w:eastAsia="ru-RU"/>
              </w:rPr>
            </w:pPr>
            <w:r w:rsidRPr="00F97D47">
              <w:rPr>
                <w:sz w:val="16"/>
                <w:szCs w:val="16"/>
                <w:lang w:val="ru-RU" w:eastAsia="ru-RU"/>
              </w:rPr>
              <w:t>5.</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1"/>
              <w:jc w:val="center"/>
              <w:rPr>
                <w:sz w:val="16"/>
                <w:szCs w:val="16"/>
                <w:lang w:val="ru-RU" w:eastAsia="ru-RU"/>
              </w:rPr>
            </w:pPr>
            <w:r w:rsidRPr="00F97D47">
              <w:rPr>
                <w:sz w:val="16"/>
                <w:szCs w:val="16"/>
                <w:lang w:val="ru-RU" w:eastAsia="ru-RU"/>
              </w:rPr>
              <w:t>САҚТАНДЫРУ ОБЪЕКТІ</w:t>
            </w:r>
            <w:proofErr w:type="gramStart"/>
            <w:r w:rsidRPr="00F97D47">
              <w:rPr>
                <w:sz w:val="16"/>
                <w:szCs w:val="16"/>
                <w:lang w:val="ru-RU" w:eastAsia="ru-RU"/>
              </w:rPr>
              <w:t>С</w:t>
            </w:r>
            <w:proofErr w:type="gramEnd"/>
            <w:r w:rsidRPr="00F97D47">
              <w:rPr>
                <w:sz w:val="16"/>
                <w:szCs w:val="16"/>
                <w:lang w:val="ru-RU" w:eastAsia="ru-RU"/>
              </w:rPr>
              <w:t>І/</w:t>
            </w:r>
          </w:p>
          <w:p w:rsidR="002D1692" w:rsidRPr="00F97D47" w:rsidRDefault="002D1692" w:rsidP="00F72284">
            <w:pPr>
              <w:pStyle w:val="1"/>
              <w:jc w:val="center"/>
              <w:rPr>
                <w:b w:val="0"/>
                <w:sz w:val="16"/>
                <w:szCs w:val="16"/>
                <w:lang w:val="ru-RU" w:eastAsia="ru-RU"/>
              </w:rPr>
            </w:pPr>
            <w:r w:rsidRPr="00F97D47">
              <w:rPr>
                <w:sz w:val="16"/>
                <w:szCs w:val="16"/>
                <w:lang w:val="ru-RU" w:eastAsia="ru-RU"/>
              </w:rPr>
              <w:t>ОБЪЕКТ СТРАХОВАНИЯ</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a5"/>
              <w:jc w:val="both"/>
              <w:rPr>
                <w:rFonts w:ascii="Times New Roman" w:hAnsi="Times New Roman" w:cs="Times New Roman"/>
                <w:lang w:val="kk-KZ"/>
              </w:rPr>
            </w:pPr>
            <w:r w:rsidRPr="00F97D47">
              <w:rPr>
                <w:rFonts w:ascii="Times New Roman" w:hAnsi="Times New Roman" w:cs="Times New Roman"/>
                <w:lang w:val="kk-KZ"/>
              </w:rPr>
              <w:t>Жұмыскерді еңбек (қызметтік) мiндеттерiн атқару барысындағы жазатайым оқиғадан міндетті сақтандыру (әрі қарай - «жұмыскерді жазатайым оқиғалардан міндетті сақтандыру») объектісі жазатайым оқиға салдарынан өмірі мен денсаулығына зиян келтірілген, оған кәсіби еңбекке жарамдылығының жоғалу деңгейін тағайындауға соқтырған немесе қайтыс болған жұмыскердің мүліктік мүддесі болып табылады./</w:t>
            </w:r>
          </w:p>
          <w:p w:rsidR="002D1692" w:rsidRPr="00F97D47" w:rsidRDefault="002D1692" w:rsidP="00F72284">
            <w:pPr>
              <w:pStyle w:val="a5"/>
              <w:jc w:val="both"/>
              <w:rPr>
                <w:rFonts w:ascii="Times New Roman" w:hAnsi="Times New Roman" w:cs="Times New Roman"/>
                <w:lang w:val="kk-KZ"/>
              </w:rPr>
            </w:pPr>
          </w:p>
          <w:p w:rsidR="002D1692" w:rsidRPr="00F97D47" w:rsidRDefault="002D1692" w:rsidP="00F72284">
            <w:pPr>
              <w:pStyle w:val="a5"/>
              <w:spacing w:after="120"/>
              <w:jc w:val="both"/>
              <w:rPr>
                <w:rFonts w:ascii="Times New Roman" w:hAnsi="Times New Roman" w:cs="Times New Roman"/>
              </w:rPr>
            </w:pPr>
            <w:r w:rsidRPr="00F97D47">
              <w:rPr>
                <w:rFonts w:ascii="Times New Roman" w:hAnsi="Times New Roman" w:cs="Times New Roman"/>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w:t>
            </w:r>
          </w:p>
        </w:tc>
      </w:tr>
      <w:tr w:rsidR="000D6E38" w:rsidRPr="00F97D47" w:rsidTr="00F72284">
        <w:trPr>
          <w:trHeight w:val="1185"/>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t>6.</w:t>
            </w:r>
          </w:p>
        </w:tc>
        <w:tc>
          <w:tcPr>
            <w:tcW w:w="2525" w:type="dxa"/>
            <w:gridSpan w:val="2"/>
            <w:tcBorders>
              <w:top w:val="single" w:sz="4" w:space="0" w:color="auto"/>
              <w:left w:val="single" w:sz="4" w:space="0" w:color="auto"/>
              <w:bottom w:val="single" w:sz="4" w:space="0" w:color="auto"/>
              <w:right w:val="single" w:sz="4" w:space="0" w:color="auto"/>
            </w:tcBorders>
          </w:tcPr>
          <w:p w:rsidR="000D6E38" w:rsidRPr="00F97D47" w:rsidRDefault="000D6E38" w:rsidP="00F72284">
            <w:pPr>
              <w:jc w:val="center"/>
              <w:rPr>
                <w:sz w:val="16"/>
                <w:szCs w:val="16"/>
              </w:rPr>
            </w:pPr>
          </w:p>
          <w:p w:rsidR="000D6E38" w:rsidRPr="00F97D47" w:rsidRDefault="000D6E38" w:rsidP="00F72284">
            <w:pPr>
              <w:jc w:val="center"/>
              <w:rPr>
                <w:sz w:val="16"/>
                <w:szCs w:val="16"/>
              </w:rPr>
            </w:pPr>
          </w:p>
          <w:p w:rsidR="000D6E38" w:rsidRPr="00F97D47" w:rsidRDefault="000D6E38" w:rsidP="00F72284">
            <w:pPr>
              <w:jc w:val="center"/>
              <w:rPr>
                <w:sz w:val="16"/>
                <w:szCs w:val="16"/>
              </w:rPr>
            </w:pPr>
          </w:p>
          <w:p w:rsidR="000D6E38" w:rsidRPr="00F97D47" w:rsidRDefault="000D6E38" w:rsidP="00F72284">
            <w:pPr>
              <w:jc w:val="center"/>
              <w:rPr>
                <w:b/>
                <w:bCs/>
                <w:sz w:val="16"/>
                <w:szCs w:val="16"/>
                <w:lang w:val="kk-KZ"/>
              </w:rPr>
            </w:pPr>
            <w:r w:rsidRPr="00F97D47">
              <w:rPr>
                <w:b/>
                <w:bCs/>
                <w:sz w:val="16"/>
                <w:szCs w:val="16"/>
              </w:rPr>
              <w:t>С</w:t>
            </w:r>
            <w:r w:rsidRPr="00F97D47">
              <w:rPr>
                <w:b/>
                <w:bCs/>
                <w:sz w:val="16"/>
                <w:szCs w:val="16"/>
                <w:lang w:val="kk-KZ"/>
              </w:rPr>
              <w:t>АҚТАНДЫРУ ЖАҒДАЙЫ/</w:t>
            </w:r>
          </w:p>
          <w:p w:rsidR="000D6E38" w:rsidRPr="00F97D47" w:rsidRDefault="000D6E38" w:rsidP="00F72284">
            <w:pPr>
              <w:jc w:val="center"/>
              <w:rPr>
                <w:sz w:val="16"/>
                <w:szCs w:val="16"/>
              </w:rPr>
            </w:pPr>
            <w:r w:rsidRPr="00F97D47">
              <w:rPr>
                <w:b/>
                <w:bCs/>
                <w:sz w:val="16"/>
                <w:szCs w:val="16"/>
              </w:rPr>
              <w:t>СТРАХОВОЙ СЛУЧАЙ</w:t>
            </w:r>
            <w:r w:rsidRPr="00F97D47">
              <w:rPr>
                <w:sz w:val="16"/>
                <w:szCs w:val="16"/>
              </w:rPr>
              <w:t xml:space="preserve"> </w:t>
            </w:r>
          </w:p>
          <w:p w:rsidR="000D6E38" w:rsidRPr="00F97D47" w:rsidRDefault="000D6E38" w:rsidP="00F72284">
            <w:pPr>
              <w:jc w:val="center"/>
              <w:rPr>
                <w:sz w:val="16"/>
                <w:szCs w:val="16"/>
              </w:rPr>
            </w:pPr>
          </w:p>
          <w:p w:rsidR="000D6E38" w:rsidRPr="00F97D47" w:rsidRDefault="000D6E38" w:rsidP="00F72284">
            <w:pPr>
              <w:jc w:val="center"/>
              <w:rPr>
                <w:sz w:val="16"/>
                <w:szCs w:val="16"/>
              </w:rPr>
            </w:pP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both"/>
              <w:rPr>
                <w:sz w:val="16"/>
                <w:szCs w:val="16"/>
                <w:lang w:val="kk-KZ"/>
              </w:rPr>
            </w:pPr>
            <w:r w:rsidRPr="00F97D47">
              <w:rPr>
                <w:sz w:val="16"/>
                <w:szCs w:val="16"/>
                <w:lang w:val="kk-KZ"/>
              </w:rPr>
              <w:t>Қазақстан Республикасының Еңбек кодексінің 186-бабында көзделген мән-жайлар кезінде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p>
          <w:p w:rsidR="000D6E38" w:rsidRPr="00F97D47" w:rsidRDefault="000D6E38" w:rsidP="00F72284">
            <w:pPr>
              <w:jc w:val="both"/>
              <w:rPr>
                <w:sz w:val="16"/>
                <w:szCs w:val="16"/>
                <w:lang w:val="kk-KZ"/>
              </w:rPr>
            </w:pPr>
          </w:p>
          <w:p w:rsidR="000D6E38" w:rsidRPr="00F97D47" w:rsidRDefault="000D6E38" w:rsidP="00F72284">
            <w:pPr>
              <w:jc w:val="both"/>
              <w:rPr>
                <w:sz w:val="16"/>
                <w:szCs w:val="16"/>
              </w:rPr>
            </w:pPr>
            <w:proofErr w:type="gramStart"/>
            <w:r w:rsidRPr="00F97D47">
              <w:rPr>
                <w:sz w:val="16"/>
                <w:szCs w:val="16"/>
              </w:rPr>
              <w:t>Факт наступления несчастного случая при исполнении трудовых (служебных) обязанностей (несчастный случай), произошедшего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186 Трудового</w:t>
            </w:r>
            <w:proofErr w:type="gramEnd"/>
            <w:r w:rsidRPr="00F97D47">
              <w:rPr>
                <w:sz w:val="16"/>
                <w:szCs w:val="16"/>
              </w:rPr>
              <w:t xml:space="preserve"> кодекса Республики Казахстан.</w:t>
            </w:r>
          </w:p>
        </w:tc>
      </w:tr>
      <w:tr w:rsidR="000D6E38" w:rsidRPr="00F97D47" w:rsidTr="00F72284">
        <w:trPr>
          <w:trHeight w:val="462"/>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widowControl w:val="0"/>
              <w:rPr>
                <w:b/>
                <w:bCs/>
                <w:snapToGrid w:val="0"/>
                <w:sz w:val="16"/>
                <w:szCs w:val="16"/>
              </w:rPr>
            </w:pPr>
            <w:r w:rsidRPr="00F97D47">
              <w:rPr>
                <w:b/>
                <w:bCs/>
                <w:snapToGrid w:val="0"/>
                <w:sz w:val="16"/>
                <w:szCs w:val="16"/>
              </w:rPr>
              <w:t>7.</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widowControl w:val="0"/>
              <w:jc w:val="center"/>
              <w:rPr>
                <w:b/>
                <w:snapToGrid w:val="0"/>
                <w:sz w:val="16"/>
                <w:szCs w:val="16"/>
                <w:lang w:val="kk-KZ"/>
              </w:rPr>
            </w:pPr>
            <w:r w:rsidRPr="00F97D47">
              <w:rPr>
                <w:b/>
                <w:snapToGrid w:val="0"/>
                <w:sz w:val="16"/>
                <w:szCs w:val="16"/>
                <w:lang w:val="kk-KZ"/>
              </w:rPr>
              <w:t>САҚТАНДЫРУ СОМАСЫ</w:t>
            </w:r>
            <w:r w:rsidRPr="00F97D47">
              <w:rPr>
                <w:b/>
                <w:snapToGrid w:val="0"/>
                <w:sz w:val="16"/>
                <w:szCs w:val="16"/>
              </w:rPr>
              <w:t xml:space="preserve"> </w:t>
            </w:r>
            <w:r w:rsidRPr="00F97D47">
              <w:rPr>
                <w:b/>
                <w:snapToGrid w:val="0"/>
                <w:sz w:val="16"/>
                <w:szCs w:val="16"/>
                <w:lang w:val="kk-KZ"/>
              </w:rPr>
              <w:t>/</w:t>
            </w:r>
          </w:p>
          <w:p w:rsidR="000D6E38" w:rsidRPr="00F97D47" w:rsidRDefault="000D6E38" w:rsidP="00F72284">
            <w:pPr>
              <w:widowControl w:val="0"/>
              <w:jc w:val="center"/>
              <w:rPr>
                <w:b/>
                <w:snapToGrid w:val="0"/>
                <w:sz w:val="16"/>
                <w:szCs w:val="16"/>
              </w:rPr>
            </w:pPr>
            <w:r w:rsidRPr="00F97D47">
              <w:rPr>
                <w:b/>
                <w:snapToGrid w:val="0"/>
                <w:sz w:val="16"/>
                <w:szCs w:val="16"/>
              </w:rPr>
              <w:t>СТРАХОВАЯ СУММА</w:t>
            </w:r>
          </w:p>
          <w:p w:rsidR="000D6E38" w:rsidRPr="00F97D47" w:rsidRDefault="000D6E38" w:rsidP="00F72284">
            <w:pPr>
              <w:jc w:val="center"/>
              <w:rPr>
                <w:b/>
                <w:sz w:val="16"/>
                <w:szCs w:val="16"/>
              </w:rPr>
            </w:pP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2B6858">
            <w:pPr>
              <w:rPr>
                <w:sz w:val="16"/>
                <w:szCs w:val="16"/>
              </w:rPr>
            </w:pPr>
          </w:p>
        </w:tc>
      </w:tr>
      <w:tr w:rsidR="000D6E38" w:rsidRPr="00F97D47" w:rsidTr="00F72284">
        <w:trPr>
          <w:trHeight w:val="352"/>
        </w:trPr>
        <w:tc>
          <w:tcPr>
            <w:tcW w:w="456" w:type="dxa"/>
            <w:vMerge w:val="restart"/>
            <w:tcBorders>
              <w:top w:val="single" w:sz="4" w:space="0" w:color="auto"/>
              <w:left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t>8.</w:t>
            </w:r>
          </w:p>
        </w:tc>
        <w:tc>
          <w:tcPr>
            <w:tcW w:w="2525" w:type="dxa"/>
            <w:gridSpan w:val="2"/>
            <w:vMerge w:val="restart"/>
            <w:tcBorders>
              <w:top w:val="single" w:sz="4" w:space="0" w:color="auto"/>
              <w:left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r w:rsidRPr="00F97D47">
              <w:rPr>
                <w:sz w:val="16"/>
                <w:szCs w:val="16"/>
                <w:lang w:val="ru-RU" w:eastAsia="ru-RU"/>
              </w:rPr>
              <w:t>САҚТАНДЫРУ СЫЙЛЫҚАҚЫСЫ</w:t>
            </w:r>
            <w:r w:rsidRPr="00F97D47">
              <w:rPr>
                <w:sz w:val="16"/>
                <w:szCs w:val="16"/>
                <w:lang w:val="kk-KZ" w:eastAsia="ru-RU"/>
              </w:rPr>
              <w:t>, САҚТАНДЫРУ ТАРИФІ</w:t>
            </w:r>
            <w:r w:rsidRPr="00F97D47">
              <w:rPr>
                <w:sz w:val="16"/>
                <w:szCs w:val="16"/>
                <w:lang w:val="ru-RU" w:eastAsia="ru-RU"/>
              </w:rPr>
              <w:t>/</w:t>
            </w:r>
          </w:p>
          <w:p w:rsidR="000D6E38" w:rsidRPr="00F97D47" w:rsidRDefault="000D6E38" w:rsidP="00F72284">
            <w:pPr>
              <w:pStyle w:val="1"/>
              <w:jc w:val="center"/>
              <w:rPr>
                <w:sz w:val="16"/>
                <w:szCs w:val="16"/>
                <w:lang w:val="ru-RU" w:eastAsia="ru-RU"/>
              </w:rPr>
            </w:pPr>
            <w:r w:rsidRPr="00F97D47">
              <w:rPr>
                <w:sz w:val="16"/>
                <w:szCs w:val="16"/>
                <w:lang w:val="ru-RU" w:eastAsia="ru-RU"/>
              </w:rPr>
              <w:t xml:space="preserve"> СТРАХОВАЯ ПРЕМИЯ</w:t>
            </w:r>
            <w:r w:rsidRPr="00F97D47">
              <w:rPr>
                <w:sz w:val="16"/>
                <w:szCs w:val="16"/>
                <w:lang w:val="kk-KZ"/>
              </w:rPr>
              <w:t xml:space="preserve">, </w:t>
            </w:r>
            <w:r w:rsidRPr="00F97D47">
              <w:rPr>
                <w:sz w:val="16"/>
                <w:szCs w:val="16"/>
                <w:lang w:val="ru-RU" w:eastAsia="ru-RU"/>
              </w:rPr>
              <w:t xml:space="preserve"> СТРАХОВОЙ ТАРИФ</w:t>
            </w:r>
          </w:p>
          <w:p w:rsidR="000D6E38" w:rsidRPr="00F97D47" w:rsidRDefault="000D6E38" w:rsidP="00F72284">
            <w:pPr>
              <w:rPr>
                <w:sz w:val="16"/>
                <w:szCs w:val="16"/>
                <w:lang w:val="kk-KZ"/>
              </w:rPr>
            </w:pPr>
          </w:p>
          <w:p w:rsidR="000D6E38" w:rsidRPr="00F97D47" w:rsidRDefault="000D6E38" w:rsidP="00F72284">
            <w:pPr>
              <w:rPr>
                <w:sz w:val="16"/>
                <w:szCs w:val="16"/>
              </w:rPr>
            </w:pPr>
          </w:p>
        </w:tc>
        <w:tc>
          <w:tcPr>
            <w:tcW w:w="5056" w:type="dxa"/>
            <w:gridSpan w:val="3"/>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rPr>
                <w:sz w:val="16"/>
                <w:szCs w:val="16"/>
                <w:lang w:val="kk-KZ"/>
              </w:rPr>
            </w:pPr>
            <w:r w:rsidRPr="00F97D47">
              <w:rPr>
                <w:sz w:val="16"/>
                <w:szCs w:val="16"/>
                <w:lang w:val="kk-KZ"/>
              </w:rPr>
              <w:t>Сақтандыру сыйлықақысының мөлшері</w:t>
            </w:r>
            <w:r w:rsidRPr="00F97D47">
              <w:rPr>
                <w:sz w:val="16"/>
                <w:szCs w:val="16"/>
              </w:rPr>
              <w:t xml:space="preserve"> </w:t>
            </w:r>
            <w:r w:rsidRPr="00F97D47">
              <w:rPr>
                <w:sz w:val="16"/>
                <w:szCs w:val="16"/>
                <w:lang w:val="kk-KZ"/>
              </w:rPr>
              <w:t>/</w:t>
            </w:r>
            <w:r w:rsidRPr="00F97D47">
              <w:rPr>
                <w:sz w:val="16"/>
                <w:szCs w:val="16"/>
              </w:rPr>
              <w:t>Размер страховой премии</w:t>
            </w:r>
          </w:p>
        </w:tc>
        <w:tc>
          <w:tcPr>
            <w:tcW w:w="2277" w:type="dxa"/>
            <w:tcBorders>
              <w:top w:val="single" w:sz="4" w:space="0" w:color="auto"/>
              <w:left w:val="single" w:sz="4" w:space="0" w:color="auto"/>
              <w:bottom w:val="single" w:sz="4" w:space="0" w:color="auto"/>
              <w:right w:val="single" w:sz="4" w:space="0" w:color="auto"/>
            </w:tcBorders>
            <w:vAlign w:val="center"/>
          </w:tcPr>
          <w:p w:rsidR="000D6E38" w:rsidRPr="00F97D47" w:rsidRDefault="0074205B" w:rsidP="0074205B">
            <w:pPr>
              <w:widowControl w:val="0"/>
              <w:autoSpaceDE w:val="0"/>
              <w:autoSpaceDN w:val="0"/>
              <w:adjustRightInd w:val="0"/>
              <w:spacing w:before="40" w:after="40"/>
              <w:ind w:right="40"/>
              <w:jc w:val="center"/>
              <w:rPr>
                <w:sz w:val="16"/>
                <w:szCs w:val="16"/>
                <w:lang w:val="en-US"/>
              </w:rPr>
            </w:pPr>
            <w:r w:rsidRPr="00F97D47">
              <w:rPr>
                <w:sz w:val="16"/>
                <w:szCs w:val="16"/>
                <w:lang w:val="en-US"/>
              </w:rPr>
              <w:t>Сақтандыру тарифі/</w:t>
            </w:r>
            <w:r w:rsidRPr="00F97D47">
              <w:rPr>
                <w:sz w:val="16"/>
                <w:szCs w:val="16"/>
                <w:lang w:val="en-US"/>
              </w:rPr>
              <w:br/>
              <w:t>Страховой тариф</w:t>
            </w:r>
          </w:p>
        </w:tc>
      </w:tr>
      <w:tr w:rsidR="000D6E38" w:rsidRPr="00F97D47" w:rsidTr="00FC4764">
        <w:trPr>
          <w:trHeight w:val="720"/>
        </w:trPr>
        <w:tc>
          <w:tcPr>
            <w:tcW w:w="456" w:type="dxa"/>
            <w:vMerge/>
            <w:tcBorders>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p>
        </w:tc>
        <w:tc>
          <w:tcPr>
            <w:tcW w:w="2525" w:type="dxa"/>
            <w:gridSpan w:val="2"/>
            <w:vMerge/>
            <w:tcBorders>
              <w:left w:val="single" w:sz="4" w:space="0" w:color="auto"/>
              <w:bottom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p>
        </w:tc>
        <w:tc>
          <w:tcPr>
            <w:tcW w:w="5056" w:type="dxa"/>
            <w:gridSpan w:val="3"/>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C4764">
            <w:pPr>
              <w:jc w:val="center"/>
              <w:rPr>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C4764">
            <w:pPr>
              <w:jc w:val="center"/>
              <w:rPr>
                <w:sz w:val="16"/>
                <w:szCs w:val="16"/>
              </w:rPr>
            </w:pPr>
          </w:p>
        </w:tc>
      </w:tr>
      <w:tr w:rsidR="000D6E38" w:rsidRPr="00F97D47" w:rsidTr="00F72284">
        <w:trPr>
          <w:trHeight w:val="532"/>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lastRenderedPageBreak/>
              <w:t>9.</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p>
          <w:p w:rsidR="000D6E38" w:rsidRPr="00F97D47" w:rsidRDefault="000D6E38" w:rsidP="00F72284">
            <w:pPr>
              <w:pStyle w:val="1"/>
              <w:jc w:val="center"/>
              <w:rPr>
                <w:sz w:val="16"/>
                <w:szCs w:val="16"/>
                <w:lang w:val="ru-RU" w:eastAsia="ru-RU"/>
              </w:rPr>
            </w:pPr>
            <w:r w:rsidRPr="00F97D47">
              <w:rPr>
                <w:sz w:val="16"/>
                <w:szCs w:val="16"/>
                <w:lang w:val="ru-RU" w:eastAsia="ru-RU"/>
              </w:rPr>
              <w:t>САҚТАНДЫРУ СЫЙЛЫҚАҚЫСЫН ТӨЛЕУ ТӘРТІБІ /</w:t>
            </w:r>
          </w:p>
          <w:p w:rsidR="000D6E38" w:rsidRPr="00F97D47" w:rsidRDefault="000D6E38" w:rsidP="00652FE5">
            <w:pPr>
              <w:pStyle w:val="1"/>
              <w:jc w:val="center"/>
              <w:rPr>
                <w:sz w:val="16"/>
                <w:szCs w:val="16"/>
                <w:lang w:val="ru-RU" w:eastAsia="ru-RU"/>
              </w:rPr>
            </w:pPr>
            <w:r w:rsidRPr="00F97D47">
              <w:rPr>
                <w:sz w:val="16"/>
                <w:szCs w:val="16"/>
                <w:lang w:val="ru-RU" w:eastAsia="ru-RU"/>
              </w:rPr>
              <w:t>ПОРЯДОК ОПЛАТЫ СТРАХОВОЙ ПРЕМИИ</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652FE5" w:rsidRPr="00F97D47" w:rsidRDefault="00652FE5" w:rsidP="00652FE5">
            <w:pPr>
              <w:shd w:val="clear" w:color="auto" w:fill="FFFFFF"/>
              <w:jc w:val="both"/>
              <w:rPr>
                <w:b/>
                <w:sz w:val="16"/>
                <w:szCs w:val="16"/>
                <w:lang w:val="kk-KZ"/>
              </w:rPr>
            </w:pPr>
            <w:r w:rsidRPr="00F97D47">
              <w:rPr>
                <w:b/>
                <w:sz w:val="16"/>
                <w:szCs w:val="16"/>
                <w:lang w:val="kk-KZ"/>
              </w:rPr>
              <w:t>Бір жолғы, Келісім-шартқа қол қойған мезеттен бастап   7 жұмыс күні ішінде.</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sz w:val="16"/>
                <w:szCs w:val="16"/>
                <w:lang w:val="kk-KZ"/>
              </w:rPr>
            </w:pPr>
            <w:r w:rsidRPr="00F97D47">
              <w:rPr>
                <w:sz w:val="16"/>
                <w:szCs w:val="16"/>
                <w:lang w:val="kk-KZ"/>
              </w:rPr>
              <w:t xml:space="preserve">Осы Келісім-шарт бойынша сақтандыру сыйлықақысының төленуін Сақтанушы ақшалай емес төлем арқылы, Сақтандырушының осы Келісім-шартта көрсетілген банктік шотына ақша аудару жолымен/ немесе Сақтандырушының кассасына ақшалай қаражат енгізу арқылы осы Келісім-шартта бекітілген мерзім ішінде жүзеге асырады. </w:t>
            </w:r>
          </w:p>
          <w:p w:rsidR="00652FE5" w:rsidRPr="00F97D47" w:rsidRDefault="00652FE5" w:rsidP="00652FE5">
            <w:pPr>
              <w:shd w:val="clear" w:color="auto" w:fill="FFFFFF"/>
              <w:jc w:val="both"/>
              <w:rPr>
                <w:sz w:val="16"/>
                <w:szCs w:val="16"/>
                <w:lang w:val="kk-KZ"/>
              </w:rPr>
            </w:pPr>
            <w:r w:rsidRPr="00F97D47">
              <w:rPr>
                <w:sz w:val="16"/>
                <w:szCs w:val="16"/>
                <w:lang w:val="kk-KZ"/>
              </w:rPr>
              <w:t>Сақтандыру сыйлықақысын ақшалай қаражатпен өтеу Қазақстан Республикасының қолданыстағы заңнамасында қарастырылған шектеулердің ескерілуімен жүзеге асырылады.</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b/>
                <w:sz w:val="16"/>
                <w:szCs w:val="16"/>
                <w:lang w:val="kk-KZ"/>
              </w:rPr>
            </w:pPr>
            <w:r w:rsidRPr="00F97D47">
              <w:rPr>
                <w:b/>
                <w:sz w:val="16"/>
                <w:szCs w:val="16"/>
                <w:lang w:val="kk-KZ"/>
              </w:rPr>
              <w:t>Единовременно, в течение   7 рабочих дней с момента подписания Договора.</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sz w:val="16"/>
                <w:szCs w:val="16"/>
                <w:lang w:val="kk-KZ"/>
              </w:rPr>
            </w:pPr>
            <w:r w:rsidRPr="00F97D47">
              <w:rPr>
                <w:sz w:val="16"/>
                <w:szCs w:val="16"/>
                <w:lang w:val="kk-KZ"/>
              </w:rPr>
              <w:t>Страховая премия по Договору подлежит оплате Страхователем безналичным платежом, путем перечисления денег на банковский счет Страховщика, указанный в Договоре/или путем внесения наличных денег в кассу Страховщика и в срок, установленный Договором.</w:t>
            </w:r>
          </w:p>
          <w:p w:rsidR="000D6E38" w:rsidRPr="00F97D47" w:rsidRDefault="00652FE5" w:rsidP="00652FE5">
            <w:pPr>
              <w:shd w:val="clear" w:color="auto" w:fill="FFFFFF"/>
              <w:jc w:val="both"/>
              <w:rPr>
                <w:sz w:val="16"/>
                <w:szCs w:val="16"/>
              </w:rPr>
            </w:pPr>
            <w:r w:rsidRPr="00F97D47">
              <w:rPr>
                <w:sz w:val="16"/>
                <w:szCs w:val="16"/>
                <w:lang w:val="kk-KZ"/>
              </w:rPr>
              <w:t>Осуществление оплаты страховой премии наличным платежом осуществляется с учетом ограничений, предусмотренных действующим законодательством Республики Казахстан.</w:t>
            </w:r>
          </w:p>
        </w:tc>
      </w:tr>
      <w:tr w:rsidR="000D6E38" w:rsidRPr="00F97D47" w:rsidTr="00F72284">
        <w:trPr>
          <w:trHeight w:val="398"/>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rPr>
                <w:b/>
                <w:bCs/>
                <w:sz w:val="16"/>
                <w:szCs w:val="16"/>
              </w:rPr>
            </w:pPr>
            <w:r w:rsidRPr="00F97D47">
              <w:rPr>
                <w:b/>
                <w:bCs/>
                <w:sz w:val="16"/>
                <w:szCs w:val="16"/>
              </w:rPr>
              <w:t>10.</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center"/>
              <w:rPr>
                <w:b/>
                <w:sz w:val="16"/>
                <w:szCs w:val="16"/>
                <w:lang w:val="kk-KZ"/>
              </w:rPr>
            </w:pPr>
            <w:r w:rsidRPr="00F97D47">
              <w:rPr>
                <w:b/>
                <w:sz w:val="16"/>
                <w:szCs w:val="16"/>
                <w:lang w:val="kk-KZ"/>
              </w:rPr>
              <w:t xml:space="preserve">САҚТАНДЫРУ </w:t>
            </w:r>
            <w:r w:rsidRPr="00F97D47">
              <w:rPr>
                <w:b/>
                <w:sz w:val="16"/>
                <w:szCs w:val="16"/>
              </w:rPr>
              <w:t>ТЕРРИТОРИЯ</w:t>
            </w:r>
            <w:r w:rsidRPr="00F97D47">
              <w:rPr>
                <w:b/>
                <w:sz w:val="16"/>
                <w:szCs w:val="16"/>
                <w:lang w:val="kk-KZ"/>
              </w:rPr>
              <w:t>СЫ/</w:t>
            </w:r>
          </w:p>
          <w:p w:rsidR="000D6E38" w:rsidRPr="00F97D47" w:rsidRDefault="000D6E38" w:rsidP="00F72284">
            <w:pPr>
              <w:jc w:val="center"/>
              <w:rPr>
                <w:b/>
                <w:sz w:val="16"/>
                <w:szCs w:val="16"/>
              </w:rPr>
            </w:pPr>
            <w:r w:rsidRPr="00F97D47">
              <w:rPr>
                <w:b/>
                <w:sz w:val="16"/>
                <w:szCs w:val="16"/>
              </w:rPr>
              <w:t>ТЕРРИТОРИЯ СТРАХОВАНИЯ</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a5"/>
              <w:rPr>
                <w:rFonts w:ascii="Times New Roman" w:hAnsi="Times New Roman" w:cs="Times New Roman"/>
              </w:rPr>
            </w:pPr>
          </w:p>
          <w:p w:rsidR="000D6E38" w:rsidRPr="00F97D47" w:rsidRDefault="000D6E38" w:rsidP="00F72284">
            <w:pPr>
              <w:pStyle w:val="a5"/>
              <w:rPr>
                <w:rFonts w:ascii="Times New Roman" w:hAnsi="Times New Roman" w:cs="Times New Roman"/>
                <w:lang w:val="kk-KZ"/>
              </w:rPr>
            </w:pPr>
            <w:r w:rsidRPr="00F97D47">
              <w:rPr>
                <w:rFonts w:ascii="Times New Roman" w:hAnsi="Times New Roman" w:cs="Times New Roman"/>
                <w:lang w:val="kk-KZ"/>
              </w:rPr>
              <w:t>Сақтанушының жұмыскерінің өзінің еңбек (қызметтік) міндеттерін атқару территориясы. /</w:t>
            </w:r>
          </w:p>
          <w:p w:rsidR="000D6E38" w:rsidRPr="00F97D47" w:rsidRDefault="000D6E38" w:rsidP="00F72284">
            <w:pPr>
              <w:pStyle w:val="a5"/>
              <w:rPr>
                <w:rFonts w:ascii="Times New Roman" w:hAnsi="Times New Roman" w:cs="Times New Roman"/>
              </w:rPr>
            </w:pPr>
            <w:r w:rsidRPr="00F97D47">
              <w:rPr>
                <w:rFonts w:ascii="Times New Roman" w:hAnsi="Times New Roman" w:cs="Times New Roman"/>
              </w:rPr>
              <w:t xml:space="preserve">Территория исполнения работником Страхователя своих трудовых (служебных) обязанностей. </w:t>
            </w:r>
          </w:p>
          <w:p w:rsidR="000D6E38" w:rsidRPr="00F97D47" w:rsidRDefault="000D6E38" w:rsidP="00F72284">
            <w:pPr>
              <w:pStyle w:val="a5"/>
              <w:rPr>
                <w:rFonts w:ascii="Times New Roman" w:hAnsi="Times New Roman" w:cs="Times New Roman"/>
              </w:rPr>
            </w:pPr>
          </w:p>
        </w:tc>
      </w:tr>
      <w:tr w:rsidR="000D6E38" w:rsidRPr="00F97D47" w:rsidTr="00F72284">
        <w:trPr>
          <w:trHeight w:val="106"/>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rFonts w:eastAsia="MS Mincho"/>
                <w:bCs/>
                <w:sz w:val="16"/>
                <w:szCs w:val="16"/>
                <w:lang w:val="ru-RU" w:eastAsia="ru-RU"/>
              </w:rPr>
            </w:pPr>
            <w:r w:rsidRPr="00F97D47">
              <w:rPr>
                <w:rFonts w:eastAsia="MS Mincho"/>
                <w:bCs/>
                <w:sz w:val="16"/>
                <w:szCs w:val="16"/>
                <w:lang w:val="ru-RU" w:eastAsia="ru-RU"/>
              </w:rPr>
              <w:t>11.</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center"/>
              <w:rPr>
                <w:rFonts w:eastAsia="MS Mincho"/>
                <w:b/>
                <w:bCs/>
                <w:sz w:val="16"/>
                <w:szCs w:val="16"/>
                <w:lang w:val="kk-KZ"/>
              </w:rPr>
            </w:pPr>
            <w:r w:rsidRPr="00F97D47">
              <w:rPr>
                <w:rFonts w:eastAsia="MS Mincho"/>
                <w:b/>
                <w:bCs/>
                <w:sz w:val="16"/>
                <w:szCs w:val="16"/>
              </w:rPr>
              <w:t>КЕЛІСІМ-ШАРТТЫҢ ӘРЕКЕТ ЕТУ МЕРЗІМІ/</w:t>
            </w:r>
          </w:p>
          <w:p w:rsidR="000D6E38" w:rsidRPr="00F97D47" w:rsidRDefault="000D6E38" w:rsidP="00F72284">
            <w:pPr>
              <w:jc w:val="center"/>
              <w:rPr>
                <w:b/>
                <w:sz w:val="16"/>
                <w:szCs w:val="16"/>
              </w:rPr>
            </w:pPr>
            <w:r w:rsidRPr="00F97D47">
              <w:rPr>
                <w:b/>
                <w:sz w:val="16"/>
                <w:szCs w:val="16"/>
              </w:rPr>
              <w:t>СРОК ДЕЙСТВИЯ ДОГОВОРА</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652FE5" w:rsidRPr="00F97D47" w:rsidRDefault="00652FE5" w:rsidP="00652FE5">
            <w:pPr>
              <w:jc w:val="both"/>
              <w:rPr>
                <w:sz w:val="16"/>
                <w:szCs w:val="16"/>
              </w:rPr>
            </w:pPr>
            <w:r w:rsidRPr="00F97D47">
              <w:rPr>
                <w:sz w:val="16"/>
                <w:szCs w:val="16"/>
              </w:rPr>
              <w:t>24.06.202</w:t>
            </w:r>
            <w:r w:rsidR="00722E9E">
              <w:rPr>
                <w:sz w:val="16"/>
                <w:szCs w:val="16"/>
              </w:rPr>
              <w:t>1</w:t>
            </w:r>
            <w:r w:rsidRPr="00F97D47">
              <w:rPr>
                <w:sz w:val="16"/>
                <w:szCs w:val="16"/>
              </w:rPr>
              <w:t xml:space="preserve"> ж. </w:t>
            </w:r>
            <w:proofErr w:type="spellStart"/>
            <w:r w:rsidRPr="00F97D47">
              <w:rPr>
                <w:sz w:val="16"/>
                <w:szCs w:val="16"/>
              </w:rPr>
              <w:t>бастап</w:t>
            </w:r>
            <w:proofErr w:type="spellEnd"/>
            <w:r w:rsidRPr="00F97D47">
              <w:rPr>
                <w:sz w:val="16"/>
                <w:szCs w:val="16"/>
              </w:rPr>
              <w:t xml:space="preserve"> 23.06.202</w:t>
            </w:r>
            <w:r w:rsidR="00722E9E">
              <w:rPr>
                <w:sz w:val="16"/>
                <w:szCs w:val="16"/>
              </w:rPr>
              <w:t>2</w:t>
            </w:r>
            <w:r w:rsidRPr="00F97D47">
              <w:rPr>
                <w:sz w:val="16"/>
                <w:szCs w:val="16"/>
              </w:rPr>
              <w:t xml:space="preserve"> ж. дейін/ </w:t>
            </w:r>
          </w:p>
          <w:p w:rsidR="000D6E38" w:rsidRPr="00F97D47" w:rsidRDefault="00652FE5" w:rsidP="00722E9E">
            <w:pPr>
              <w:jc w:val="both"/>
              <w:rPr>
                <w:sz w:val="16"/>
                <w:szCs w:val="16"/>
              </w:rPr>
            </w:pPr>
            <w:r w:rsidRPr="00F97D47">
              <w:rPr>
                <w:sz w:val="16"/>
                <w:szCs w:val="16"/>
              </w:rPr>
              <w:t>С 24.06.202</w:t>
            </w:r>
            <w:r w:rsidR="00722E9E">
              <w:rPr>
                <w:sz w:val="16"/>
                <w:szCs w:val="16"/>
              </w:rPr>
              <w:t>1</w:t>
            </w:r>
            <w:r w:rsidRPr="00F97D47">
              <w:rPr>
                <w:sz w:val="16"/>
                <w:szCs w:val="16"/>
              </w:rPr>
              <w:t xml:space="preserve"> г.  по 23.06.202</w:t>
            </w:r>
            <w:r w:rsidR="00722E9E">
              <w:rPr>
                <w:sz w:val="16"/>
                <w:szCs w:val="16"/>
              </w:rPr>
              <w:t>2</w:t>
            </w:r>
            <w:r w:rsidRPr="00F97D47">
              <w:rPr>
                <w:sz w:val="16"/>
                <w:szCs w:val="16"/>
              </w:rPr>
              <w:t xml:space="preserve"> г.</w:t>
            </w:r>
            <w:bookmarkStart w:id="1" w:name="_GoBack"/>
            <w:bookmarkEnd w:id="1"/>
          </w:p>
        </w:tc>
      </w:tr>
    </w:tbl>
    <w:p w:rsidR="00846F6A" w:rsidRPr="00F97D47" w:rsidRDefault="00846F6A" w:rsidP="00651976">
      <w:pPr>
        <w:jc w:val="center"/>
        <w:rPr>
          <w:b/>
          <w:sz w:val="16"/>
          <w:szCs w:val="16"/>
        </w:rPr>
      </w:pPr>
    </w:p>
    <w:p w:rsidR="00975843" w:rsidRPr="00F97D47" w:rsidRDefault="00975843">
      <w:pPr>
        <w:rPr>
          <w:sz w:val="16"/>
          <w:szCs w:val="16"/>
        </w:rPr>
      </w:pPr>
      <w:r w:rsidRPr="00F97D47">
        <w:rPr>
          <w:sz w:val="16"/>
          <w:szCs w:val="16"/>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2"/>
        <w:gridCol w:w="5148"/>
      </w:tblGrid>
      <w:tr w:rsidR="00DD6C68" w:rsidRPr="00F97D47" w:rsidTr="00DD6C68">
        <w:tc>
          <w:tcPr>
            <w:tcW w:w="5182" w:type="dxa"/>
            <w:shd w:val="clear" w:color="auto" w:fill="auto"/>
          </w:tcPr>
          <w:p w:rsidR="00DD6C68" w:rsidRPr="00F97D47" w:rsidRDefault="00DD6C68" w:rsidP="00E41C0D">
            <w:pPr>
              <w:jc w:val="center"/>
              <w:rPr>
                <w:rFonts w:eastAsia="Calibri"/>
                <w:b/>
                <w:sz w:val="16"/>
                <w:szCs w:val="16"/>
                <w:lang w:val="kk-KZ"/>
              </w:rPr>
            </w:pPr>
            <w:r w:rsidRPr="00F97D47">
              <w:rPr>
                <w:rFonts w:eastAsia="Calibri"/>
                <w:b/>
                <w:sz w:val="16"/>
                <w:szCs w:val="16"/>
              </w:rPr>
              <w:lastRenderedPageBreak/>
              <w:t>II</w:t>
            </w:r>
            <w:r w:rsidRPr="00F97D47">
              <w:rPr>
                <w:rFonts w:eastAsia="Calibri"/>
                <w:b/>
                <w:sz w:val="16"/>
                <w:szCs w:val="16"/>
                <w:lang w:val="kk-KZ"/>
              </w:rPr>
              <w:t xml:space="preserve"> ТАРАУ</w:t>
            </w:r>
          </w:p>
          <w:p w:rsidR="00DD6C68" w:rsidRPr="00F97D47" w:rsidRDefault="00DD6C68" w:rsidP="00E41C0D">
            <w:pPr>
              <w:ind w:firstLine="900"/>
              <w:jc w:val="center"/>
              <w:rPr>
                <w:rFonts w:eastAsia="Calibri"/>
                <w:b/>
                <w:sz w:val="16"/>
                <w:szCs w:val="16"/>
              </w:rPr>
            </w:pPr>
          </w:p>
          <w:p w:rsidR="00DD6C68" w:rsidRPr="00F97D47" w:rsidRDefault="00DD6C68" w:rsidP="00DD6C68">
            <w:pPr>
              <w:numPr>
                <w:ilvl w:val="0"/>
                <w:numId w:val="22"/>
              </w:numPr>
              <w:jc w:val="center"/>
              <w:rPr>
                <w:rFonts w:eastAsia="Calibri"/>
                <w:b/>
                <w:caps/>
                <w:sz w:val="16"/>
                <w:szCs w:val="16"/>
              </w:rPr>
            </w:pPr>
            <w:r w:rsidRPr="00F97D47">
              <w:rPr>
                <w:rFonts w:eastAsia="Calibri"/>
                <w:b/>
                <w:caps/>
                <w:sz w:val="16"/>
                <w:szCs w:val="16"/>
                <w:lang w:val="kk-KZ"/>
              </w:rPr>
              <w:t>КЕЛІСІМ-ШАРТТЫҢ МӘНІСІ</w:t>
            </w:r>
          </w:p>
          <w:p w:rsidR="00DD6C68" w:rsidRPr="00F97D47" w:rsidRDefault="00DD6C68" w:rsidP="00E41C0D">
            <w:pPr>
              <w:pStyle w:val="a5"/>
              <w:numPr>
                <w:ilvl w:val="1"/>
                <w:numId w:val="2"/>
              </w:numPr>
              <w:tabs>
                <w:tab w:val="num" w:pos="360"/>
              </w:tabs>
              <w:ind w:left="0" w:firstLine="0"/>
              <w:jc w:val="both"/>
              <w:rPr>
                <w:rFonts w:ascii="Times New Roman" w:eastAsia="Calibri" w:hAnsi="Times New Roman" w:cs="Times New Roman"/>
              </w:rPr>
            </w:pPr>
            <w:r w:rsidRPr="00F97D47">
              <w:rPr>
                <w:rFonts w:ascii="Times New Roman" w:eastAsia="Calibri" w:hAnsi="Times New Roman" w:cs="Times New Roman"/>
                <w:lang w:val="kk-KZ"/>
              </w:rPr>
              <w:t>Осы Келісім-шарттың мәнісі  жұмыскерді еңбек (қызметтік) міндеттемелерін орындау барысында жазатайым оқиғалардан сақтандыру болып табылады, соған байланысты Сақтанушы сақтандыру сыйлықақысын өтеуге міндеттенеді, ал Сақтандырушы  сақтандыру оқиғасы орын алған жағдайда осы Келісім-шартта қарастырылған көлемде және тәртіпте сақтандыру төлемін беруге міндеттенеді</w:t>
            </w:r>
            <w:r w:rsidRPr="00F97D47">
              <w:rPr>
                <w:rFonts w:ascii="Times New Roman" w:eastAsia="Calibri" w:hAnsi="Times New Roman" w:cs="Times New Roman"/>
              </w:rPr>
              <w:t>.</w:t>
            </w:r>
          </w:p>
          <w:p w:rsidR="00DD6C68" w:rsidRPr="00F97D47" w:rsidRDefault="00DD6C68" w:rsidP="00E41C0D">
            <w:pPr>
              <w:pStyle w:val="a5"/>
              <w:jc w:val="both"/>
              <w:rPr>
                <w:rFonts w:ascii="Times New Roman" w:eastAsia="Calibri" w:hAnsi="Times New Roman" w:cs="Times New Roman"/>
              </w:rPr>
            </w:pPr>
          </w:p>
          <w:p w:rsidR="00DD6C68" w:rsidRPr="00F97D47" w:rsidRDefault="00DD6C68" w:rsidP="00DD6C68">
            <w:pPr>
              <w:numPr>
                <w:ilvl w:val="0"/>
                <w:numId w:val="22"/>
              </w:numPr>
              <w:jc w:val="center"/>
              <w:rPr>
                <w:rFonts w:eastAsia="Calibri"/>
                <w:b/>
                <w:caps/>
                <w:sz w:val="16"/>
                <w:szCs w:val="16"/>
              </w:rPr>
            </w:pPr>
            <w:r w:rsidRPr="00F97D47">
              <w:rPr>
                <w:rFonts w:eastAsia="Calibri"/>
                <w:b/>
                <w:caps/>
                <w:sz w:val="16"/>
                <w:szCs w:val="16"/>
                <w:lang w:val="kk-KZ"/>
              </w:rPr>
              <w:t>САҚТАНДЫРУ ШАРТТАРЫ</w:t>
            </w:r>
          </w:p>
          <w:p w:rsidR="00DD6C68" w:rsidRPr="00F97D47" w:rsidRDefault="00DD6C68" w:rsidP="00E41C0D">
            <w:pPr>
              <w:tabs>
                <w:tab w:val="left" w:pos="686"/>
              </w:tabs>
              <w:jc w:val="both"/>
              <w:rPr>
                <w:rFonts w:eastAsia="Calibri"/>
                <w:sz w:val="16"/>
                <w:szCs w:val="16"/>
                <w:lang w:val="kk-KZ"/>
              </w:rPr>
            </w:pPr>
            <w:r w:rsidRPr="00F97D47">
              <w:rPr>
                <w:rFonts w:eastAsia="Calibri"/>
                <w:sz w:val="16"/>
                <w:szCs w:val="16"/>
              </w:rPr>
              <w:t xml:space="preserve">2.1. </w:t>
            </w:r>
            <w:r w:rsidRPr="00F97D47">
              <w:rPr>
                <w:rFonts w:eastAsia="Calibri"/>
                <w:sz w:val="16"/>
                <w:szCs w:val="16"/>
                <w:lang w:val="kk-KZ"/>
              </w:rPr>
              <w:t xml:space="preserve">Бұл Келісім-шарт Қазақстан Республикасының </w:t>
            </w:r>
            <w:r w:rsidRPr="00F97D47">
              <w:rPr>
                <w:rFonts w:eastAsia="Calibri"/>
                <w:sz w:val="16"/>
                <w:szCs w:val="16"/>
              </w:rPr>
              <w:t>«</w:t>
            </w:r>
            <w:r w:rsidRPr="00F97D47">
              <w:rPr>
                <w:rFonts w:eastAsia="Calibri"/>
                <w:sz w:val="16"/>
                <w:szCs w:val="16"/>
                <w:lang w:val="kk-KZ"/>
              </w:rPr>
              <w:t xml:space="preserve">Жұмыскерді еңбек (қызметтік) міндеттемелерін орындау барысында жазатайым оқиғалардан міндетті сақтандыру туралы» Заңына </w:t>
            </w:r>
            <w:r w:rsidRPr="00F97D47">
              <w:rPr>
                <w:rFonts w:eastAsia="Calibri"/>
                <w:sz w:val="16"/>
                <w:szCs w:val="16"/>
              </w:rPr>
              <w:t>(</w:t>
            </w:r>
            <w:r w:rsidRPr="00F97D47">
              <w:rPr>
                <w:rFonts w:eastAsia="Calibri"/>
                <w:sz w:val="16"/>
                <w:szCs w:val="16"/>
                <w:lang w:val="kk-KZ"/>
              </w:rPr>
              <w:t xml:space="preserve">әрі қарай - </w:t>
            </w:r>
            <w:r w:rsidRPr="00F97D47">
              <w:rPr>
                <w:rFonts w:eastAsia="Calibri"/>
                <w:sz w:val="16"/>
                <w:szCs w:val="16"/>
              </w:rPr>
              <w:t>«За</w:t>
            </w:r>
            <w:r w:rsidRPr="00F97D47">
              <w:rPr>
                <w:rFonts w:eastAsia="Calibri"/>
                <w:sz w:val="16"/>
                <w:szCs w:val="16"/>
                <w:lang w:val="kk-KZ"/>
              </w:rPr>
              <w:t>ң</w:t>
            </w:r>
            <w:r w:rsidR="00763FC9" w:rsidRPr="00F97D47">
              <w:rPr>
                <w:rFonts w:eastAsia="Calibri"/>
                <w:sz w:val="16"/>
                <w:szCs w:val="16"/>
              </w:rPr>
              <w:t>»),</w:t>
            </w:r>
            <w:r w:rsidRPr="00F97D47">
              <w:rPr>
                <w:rFonts w:eastAsia="Calibri"/>
                <w:sz w:val="16"/>
                <w:szCs w:val="16"/>
              </w:rPr>
              <w:t xml:space="preserve"> </w:t>
            </w:r>
            <w:r w:rsidRPr="00F97D47">
              <w:rPr>
                <w:rFonts w:eastAsia="Calibri"/>
                <w:sz w:val="16"/>
                <w:szCs w:val="16"/>
                <w:lang w:val="kk-KZ"/>
              </w:rPr>
              <w:t xml:space="preserve">Қазақстан Республикасының Азаматтық кодексіне, Қазақстан Республикасының </w:t>
            </w:r>
            <w:r w:rsidRPr="00F97D47">
              <w:rPr>
                <w:rFonts w:eastAsia="Calibri"/>
                <w:sz w:val="16"/>
                <w:szCs w:val="16"/>
              </w:rPr>
              <w:t>«</w:t>
            </w:r>
            <w:r w:rsidRPr="00F97D47">
              <w:rPr>
                <w:rFonts w:eastAsia="Calibri"/>
                <w:sz w:val="16"/>
                <w:szCs w:val="16"/>
                <w:lang w:val="kk-KZ"/>
              </w:rPr>
              <w:t>Сақтандыру қызметі туралы</w:t>
            </w:r>
            <w:r w:rsidRPr="00F97D47">
              <w:rPr>
                <w:rFonts w:eastAsia="Calibri"/>
                <w:sz w:val="16"/>
                <w:szCs w:val="16"/>
              </w:rPr>
              <w:t>»</w:t>
            </w:r>
            <w:r w:rsidRPr="00F97D47">
              <w:rPr>
                <w:rFonts w:eastAsia="Calibri"/>
                <w:sz w:val="16"/>
                <w:szCs w:val="16"/>
                <w:lang w:val="kk-KZ"/>
              </w:rPr>
              <w:t xml:space="preserve"> Заңына және Қазақстан Республикасының басқа да  </w:t>
            </w:r>
            <w:r w:rsidRPr="00F97D47">
              <w:rPr>
                <w:rFonts w:eastAsia="Calibri"/>
                <w:sz w:val="16"/>
                <w:szCs w:val="16"/>
              </w:rPr>
              <w:t>норматив</w:t>
            </w:r>
            <w:r w:rsidRPr="00F97D47">
              <w:rPr>
                <w:rFonts w:eastAsia="Calibri"/>
                <w:sz w:val="16"/>
                <w:szCs w:val="16"/>
                <w:lang w:val="kk-KZ"/>
              </w:rPr>
              <w:t>тік-құқықтық актілеріне сай жасалды</w:t>
            </w:r>
            <w:r w:rsidRPr="00F97D47">
              <w:rPr>
                <w:rFonts w:eastAsia="Calibri"/>
                <w:sz w:val="16"/>
                <w:szCs w:val="16"/>
              </w:rPr>
              <w:t>.</w:t>
            </w:r>
            <w:r w:rsidRPr="00F97D47">
              <w:rPr>
                <w:rFonts w:eastAsia="Calibri"/>
                <w:sz w:val="16"/>
                <w:szCs w:val="16"/>
                <w:lang w:val="kk-KZ"/>
              </w:rPr>
              <w:t xml:space="preserve"> Келісім-шарт Сақтанушының еңбек (қызметтік) міндеттемелерін орындау барысында өміріне немесе денсаулығына зиян келтірілуі ықтимал жұмыскерлерінің (Өтініш-сауалнамаға сәйкес) пайдасына жасалған. Өтініш-сауалнама Келісім-шарттың ажырамас бөлігі болып табылады.</w:t>
            </w:r>
          </w:p>
          <w:p w:rsidR="00DD6C68" w:rsidRPr="00F97D47" w:rsidRDefault="00DD6C68" w:rsidP="00E41C0D">
            <w:pPr>
              <w:rPr>
                <w:rFonts w:eastAsia="Calibri"/>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sz w:val="16"/>
                <w:szCs w:val="16"/>
                <w:lang w:val="kk-KZ"/>
              </w:rPr>
              <w:t>3. САҚТАНДЫРУ СОМАСЫ. САҚТАНДЫРУ СЫЙЛЫҚАҚЫСЫ.</w:t>
            </w:r>
          </w:p>
          <w:p w:rsidR="00DD6C68" w:rsidRPr="00F97D47" w:rsidRDefault="00DD6C68" w:rsidP="00E41C0D">
            <w:pPr>
              <w:jc w:val="center"/>
              <w:rPr>
                <w:rFonts w:eastAsia="Calibri"/>
                <w:b/>
                <w:sz w:val="16"/>
                <w:szCs w:val="16"/>
                <w:lang w:val="kk-KZ"/>
              </w:rPr>
            </w:pP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3.1. Сақтандыру сомасы – сақтандыру объектісі сақтандырылған ақша сомасы және осы Келісім-шарт бойынша сақтандыру оқиғасы орын алған жағдайдағы Сақтандырушының жауапкершілігінің шектік көлемі болып табылады.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3.2. </w:t>
            </w:r>
            <w:r w:rsidR="002E3DCA" w:rsidRPr="00F97D47">
              <w:rPr>
                <w:rFonts w:eastAsia="Calibri"/>
                <w:sz w:val="16"/>
                <w:szCs w:val="16"/>
                <w:lang w:val="kk-KZ"/>
              </w:rPr>
              <w:t>Шарт бойынша сақтандыру сомасы Шартты жасау кезіндегі барлық жұмыскерлердің еңбекақыларының жылдық қорынан кем болмауы керек.</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3.3. Сақтандыру сомасы сақтандыру төлемі (сақтандыру төлемдері) сомасына және (немесе) осы Келісім-шарттың 4-тармағында қарастырылған жерлеу рәсімдеріне жұмсалатын қаражат сомасына кемітіледі.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3.4. Сақтандыру сыйлықақысы – Сақтанушының Сақтандырушыға соңғысының Пайда алушыға осы Келісім-шартта қарастырылған көлемде сақтандыру төлемін беру міндеттемелерін алғандығы үшін өтеуі тиіс ақша сомасы. </w:t>
            </w:r>
          </w:p>
          <w:p w:rsidR="00DD6C68" w:rsidRPr="00F97D47" w:rsidRDefault="00DD6C68" w:rsidP="00E41C0D">
            <w:pPr>
              <w:jc w:val="both"/>
              <w:rPr>
                <w:rFonts w:eastAsia="Calibri"/>
                <w:caps/>
                <w:sz w:val="16"/>
                <w:szCs w:val="16"/>
                <w:lang w:val="kk-KZ"/>
              </w:rPr>
            </w:pPr>
            <w:r w:rsidRPr="00F97D47">
              <w:rPr>
                <w:rFonts w:eastAsia="Calibri"/>
                <w:sz w:val="16"/>
                <w:szCs w:val="16"/>
                <w:lang w:val="kk-KZ"/>
              </w:rPr>
              <w:t>3.5. Егер осы Келісім-шарттың әрекет ету мерзімі ішінде  еңбекақы қоры  және (немесе) штаттағы жұмыскерлер саны өзгеретін болса, Келісім-шарт қосымша келісім жасау жолымен (сақатандыру сомасы мен сақтандыру сыйлықақысының көлемі бойынша) өзгертіледі. Сақтандыру сыйлықақысы осындай жағдайда Келісім-шарттың аяқталуына дейін қалған мерзімге пропорционал уақыт бойынша қайта есептеледі.</w:t>
            </w:r>
          </w:p>
          <w:p w:rsidR="00DD6C68" w:rsidRPr="00F97D47" w:rsidRDefault="00DD6C68" w:rsidP="00E41C0D">
            <w:pPr>
              <w:rPr>
                <w:rFonts w:eastAsia="Calibri"/>
                <w:caps/>
                <w:sz w:val="16"/>
                <w:szCs w:val="16"/>
                <w:lang w:val="kk-KZ"/>
              </w:rPr>
            </w:pPr>
          </w:p>
          <w:p w:rsidR="001834CF" w:rsidRPr="00F97D47" w:rsidRDefault="001834CF" w:rsidP="00E41C0D">
            <w:pPr>
              <w:jc w:val="center"/>
              <w:rPr>
                <w:rFonts w:eastAsia="Calibri"/>
                <w:b/>
                <w:bCs/>
                <w:sz w:val="16"/>
                <w:szCs w:val="16"/>
                <w:lang w:val="kk-KZ"/>
              </w:rPr>
            </w:pPr>
          </w:p>
          <w:p w:rsidR="001834CF" w:rsidRPr="00F97D47" w:rsidRDefault="001834CF" w:rsidP="00E41C0D">
            <w:pPr>
              <w:jc w:val="center"/>
              <w:rPr>
                <w:rFonts w:eastAsia="Calibri"/>
                <w:b/>
                <w:bCs/>
                <w:sz w:val="16"/>
                <w:szCs w:val="16"/>
                <w:lang w:val="kk-KZ"/>
              </w:rPr>
            </w:pPr>
          </w:p>
          <w:p w:rsidR="00DD6C68" w:rsidRPr="00F97D47" w:rsidRDefault="00DD6C68" w:rsidP="00E41C0D">
            <w:pPr>
              <w:jc w:val="center"/>
              <w:rPr>
                <w:rFonts w:eastAsia="Calibri"/>
                <w:b/>
                <w:bCs/>
                <w:sz w:val="16"/>
                <w:szCs w:val="16"/>
                <w:lang w:val="kk-KZ"/>
              </w:rPr>
            </w:pPr>
            <w:r w:rsidRPr="00F97D47">
              <w:rPr>
                <w:rFonts w:eastAsia="Calibri"/>
                <w:b/>
                <w:bCs/>
                <w:sz w:val="16"/>
                <w:szCs w:val="16"/>
                <w:lang w:val="kk-KZ"/>
              </w:rPr>
              <w:t xml:space="preserve">4. КЕЛТІРІЛГЕН ЗАЛАЛ КӨЛЕМІН АНЫҚТАУ ТӘРТІБІ. </w:t>
            </w:r>
          </w:p>
          <w:p w:rsidR="00DD6C68" w:rsidRPr="00F97D47" w:rsidRDefault="00DD6C68" w:rsidP="00E41C0D">
            <w:pPr>
              <w:jc w:val="center"/>
              <w:rPr>
                <w:rFonts w:eastAsia="Calibri"/>
                <w:b/>
                <w:bCs/>
                <w:sz w:val="16"/>
                <w:szCs w:val="16"/>
                <w:lang w:val="kk-KZ"/>
              </w:rPr>
            </w:pPr>
            <w:r w:rsidRPr="00F97D47">
              <w:rPr>
                <w:rFonts w:eastAsia="Calibri"/>
                <w:b/>
                <w:bCs/>
                <w:sz w:val="16"/>
                <w:szCs w:val="16"/>
                <w:lang w:val="kk-KZ"/>
              </w:rPr>
              <w:t>КЕЛІСІМ-ШАРТ БОЙЫНША САҚТАНДЫРУ ТӨЛЕМДЕРІ.</w:t>
            </w:r>
          </w:p>
          <w:p w:rsidR="00DD6C68" w:rsidRPr="00F97D47" w:rsidRDefault="00DD6C68" w:rsidP="00E41C0D">
            <w:pPr>
              <w:tabs>
                <w:tab w:val="left" w:pos="0"/>
              </w:tabs>
              <w:jc w:val="both"/>
              <w:rPr>
                <w:rFonts w:eastAsia="Calibri"/>
                <w:sz w:val="16"/>
                <w:szCs w:val="16"/>
                <w:lang w:val="kk-KZ"/>
              </w:rPr>
            </w:pPr>
            <w:r w:rsidRPr="00F97D47">
              <w:rPr>
                <w:rFonts w:eastAsia="Calibri"/>
                <w:sz w:val="16"/>
                <w:szCs w:val="16"/>
                <w:lang w:val="kk-KZ"/>
              </w:rPr>
              <w:t xml:space="preserve">4.1. Жұмыскердің 5 (бес) пайыздан бастап 29 (жиырма тоғыз) пайызға дейін, қоса алғанда, еңбекке жарамдылығын жоғалту деңгейін тағайындауға байланысты еңбекақысының (табысының) жоғалуы бойынша келтірілген залалды Сақтанушы Қазақстан Республикасының Еңбек кодексінің талаптарына сай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4.2. Жұмыскердің 30 (отыз) пайыздан бастап 100 (жүз) пайызға дейін, қоса алғанда, еңбекке жарамдылығын жоғалту деңгейін тағайындауға байланысты еңбекақысының (табысының) жоғалуы бойынша келтірілген залал бойынша жұмыскерге тиесілі ай сайынғы сақтандыру төлемін  Сақтандырушы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4.3. Жоғалған еңбеақы (табыс) көлемін есептеу үшін ескерілетін орташа айлық еңбекақы (табыс) көлемі  осы Келісім-шарт жасалған күнгі «Республикалық бюджет туралы» Заңда бекітілген минималды еңбекақының он еселенген көлемінен артық болмайды.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Сақтандыру төлемінің көлемі еңбекке жарамдылығын жоғалған жағдайдағы Мемлекеттік әлеуметтік сақтандыру қорынан берілетін әлеуметтік төлем сомасы шегеріліп анықталады.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4.4. Осы Келісім-шарт бойынша жұмыскерді </w:t>
            </w:r>
            <w:r w:rsidRPr="00F97D47">
              <w:rPr>
                <w:rFonts w:eastAsia="Calibri"/>
                <w:i/>
                <w:sz w:val="16"/>
                <w:szCs w:val="16"/>
                <w:u w:val="single"/>
                <w:lang w:val="kk-KZ"/>
              </w:rPr>
              <w:t>бір жылдан аз мерзімге</w:t>
            </w:r>
            <w:r w:rsidRPr="00F97D47">
              <w:rPr>
                <w:rFonts w:eastAsia="Calibri"/>
                <w:sz w:val="16"/>
                <w:szCs w:val="16"/>
                <w:u w:val="single"/>
                <w:lang w:val="kk-KZ"/>
              </w:rPr>
              <w:t xml:space="preserve"> кәсіби еңбекке жарамсыздануына ұшыратқан сақтандыру оқиғасы</w:t>
            </w:r>
            <w:r w:rsidRPr="00F97D47">
              <w:rPr>
                <w:rFonts w:eastAsia="Calibri"/>
                <w:sz w:val="16"/>
                <w:szCs w:val="16"/>
                <w:lang w:val="kk-KZ"/>
              </w:rPr>
              <w:t xml:space="preserve"> орын алған жағдайда жұмыскердің еңбекақысының (табысының) жоғалуына байланысты келтірілген залал бойынша өтелуі тиіс сақтандыру төлемін Сақтандырушы ай сайын аннуитет келісім-шарты негізінде Қазақстан Республикасының Азаматтық кодексінде бекітілген көлемде береді. Мұндай жағдайда бірінші төлем осы Келісім-шарттың 6-бабында қарастырылған құжаттар тапсырылғаннан кейін жеті жұмыс күні ішінде беріледі.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4.5. Осы Келісім-шарт бойынша жұмыскерді </w:t>
            </w:r>
            <w:r w:rsidRPr="00F97D47">
              <w:rPr>
                <w:rFonts w:eastAsia="Calibri"/>
                <w:i/>
                <w:sz w:val="16"/>
                <w:szCs w:val="16"/>
                <w:u w:val="single"/>
                <w:lang w:val="kk-KZ"/>
              </w:rPr>
              <w:t>бір жылға немесе одан ұзақ мерзімге</w:t>
            </w:r>
            <w:r w:rsidRPr="00F97D47">
              <w:rPr>
                <w:rFonts w:eastAsia="Calibri"/>
                <w:sz w:val="16"/>
                <w:szCs w:val="16"/>
                <w:u w:val="single"/>
                <w:lang w:val="kk-KZ"/>
              </w:rPr>
              <w:t xml:space="preserve"> кәсіби еңбекке жарамсыздануына ұшыратқан сақтандыру оқиғасы</w:t>
            </w:r>
            <w:r w:rsidRPr="00F97D47">
              <w:rPr>
                <w:rFonts w:eastAsia="Calibri"/>
                <w:sz w:val="16"/>
                <w:szCs w:val="16"/>
                <w:lang w:val="kk-KZ"/>
              </w:rPr>
              <w:t xml:space="preserve"> орын алған жағдайда жұмыскердің еңбекақысының (табысының) жоғалуына байланысты келтірілген залал бойынша өтелуі тиіс сақтандыру төлемі аннуитеттік төлем ретінде жұмыскердің </w:t>
            </w:r>
            <w:r w:rsidRPr="00F97D47">
              <w:rPr>
                <w:rFonts w:eastAsia="Calibri"/>
                <w:sz w:val="16"/>
                <w:szCs w:val="16"/>
                <w:lang w:val="kk-KZ"/>
              </w:rPr>
              <w:lastRenderedPageBreak/>
              <w:t>пайдасына осы Келісім-шарт бойынша Сақтанушы мен Сақтандыруш</w:t>
            </w:r>
            <w:r w:rsidR="00861AE7" w:rsidRPr="00F97D47">
              <w:rPr>
                <w:rFonts w:eastAsia="Calibri"/>
                <w:sz w:val="16"/>
                <w:szCs w:val="16"/>
                <w:lang w:val="kk-KZ"/>
              </w:rPr>
              <w:t>ы арасында осы Келісім-шарттың 7</w:t>
            </w:r>
            <w:r w:rsidRPr="00F97D47">
              <w:rPr>
                <w:rFonts w:eastAsia="Calibri"/>
                <w:sz w:val="16"/>
                <w:szCs w:val="16"/>
                <w:lang w:val="kk-KZ"/>
              </w:rPr>
              <w:t xml:space="preserve">-тармағына сай жасалған аннуитет келісім-шартына сәйкес жұмыскердің кәсіби еңбекке жарамсыздануы анықталған немесе ұзартылған (қайта тексерілен) мерзім ішінде беріледі, бірақ жұмыскердің Қазақстан Республикасының «Зейнетақымен қамтамасыз ету туралы» Заңында бекітілген зейнеттік жасқа жеткен уақытынан ұзақ емес.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4.6. Сақтандырушының жұмыскердің еңбекақысының (табысының) жоғалуы бойынша шеккен залалы үшін беретін сақтандыру төлемінен бірыңғай жинақтаушы зейнетақы қорына міндетті зейнетақылық жарналар ұсталып қалады және аударылады.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4.7. Осы Келісім-шарт бойынша </w:t>
            </w:r>
            <w:r w:rsidRPr="00F97D47">
              <w:rPr>
                <w:rFonts w:eastAsia="Calibri"/>
                <w:i/>
                <w:sz w:val="16"/>
                <w:szCs w:val="16"/>
                <w:u w:val="single"/>
                <w:lang w:val="kk-KZ"/>
              </w:rPr>
              <w:t>жұмыскердің қайтыс болуна</w:t>
            </w:r>
            <w:r w:rsidRPr="00F97D47">
              <w:rPr>
                <w:rFonts w:eastAsia="Calibri"/>
                <w:sz w:val="16"/>
                <w:szCs w:val="16"/>
                <w:lang w:val="kk-KZ"/>
              </w:rPr>
              <w:t xml:space="preserve"> </w:t>
            </w:r>
            <w:r w:rsidRPr="00F97D47">
              <w:rPr>
                <w:rFonts w:eastAsia="Calibri"/>
                <w:sz w:val="16"/>
                <w:szCs w:val="16"/>
                <w:u w:val="single"/>
                <w:lang w:val="kk-KZ"/>
              </w:rPr>
              <w:t>ұшыратқан</w:t>
            </w:r>
            <w:r w:rsidRPr="00F97D47">
              <w:rPr>
                <w:rFonts w:eastAsia="Calibri"/>
                <w:sz w:val="16"/>
                <w:szCs w:val="16"/>
                <w:lang w:val="kk-KZ"/>
              </w:rPr>
              <w:t xml:space="preserve"> сақтандыру оқиғасы орын алғанда, соның ішінде орын алған жазатайым оқиға салдарынан оның денсаулығының нашарлауы да бар, жұмыскердің қайтыс болуына байланысты сақтандыру төлемі аннуитеттік төлем ретінде Қазақстан Республикасының нормативтік-құқықтық актілеріне сай осы Келісім-шарт бойынша Сақтанушы мен Сақтандыруш</w:t>
            </w:r>
            <w:r w:rsidR="00861AE7" w:rsidRPr="00F97D47">
              <w:rPr>
                <w:rFonts w:eastAsia="Calibri"/>
                <w:sz w:val="16"/>
                <w:szCs w:val="16"/>
                <w:lang w:val="kk-KZ"/>
              </w:rPr>
              <w:t>ы арасында осы Келісім-шарттың 7</w:t>
            </w:r>
            <w:r w:rsidRPr="00F97D47">
              <w:rPr>
                <w:rFonts w:eastAsia="Calibri"/>
                <w:sz w:val="16"/>
                <w:szCs w:val="16"/>
                <w:lang w:val="kk-KZ"/>
              </w:rPr>
              <w:t xml:space="preserve">-тармағына сай жасалған аннуитет келісім-шартына сәйкес келтірілген залалдың өтемін алуға құқылы тұлғалар пайдасына беріледі. Мұндай жағдайда, аннуитет келісім-шартына сай сақтандыру төлемі Қазақстан Республикасының Азаматтық кодексіне сәйкес аннуитеттік келісім-шартта бекітілген мерзім ішінде беріледі.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4.8. Жұмыскердің кәсіби еңбекке жарамсыздану деңгейін тағайындау салдарынан болған қосымша шығындарды Сақтандырушы жұмыскер немесе сол шығындарды шеккен тұлға тапсыратын, аталған шығындарды растай алатын құжаттар негізінде қайтарады. </w:t>
            </w:r>
            <w:r w:rsidRPr="00F97D47">
              <w:rPr>
                <w:color w:val="000000"/>
                <w:sz w:val="16"/>
                <w:szCs w:val="16"/>
                <w:lang w:val="kk-KZ"/>
              </w:rPr>
              <w:t>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сақтандырушының өтеуіне жатпайды.</w:t>
            </w:r>
            <w:r w:rsidRPr="00F97D47">
              <w:rPr>
                <w:rFonts w:eastAsia="Calibri"/>
                <w:sz w:val="16"/>
                <w:szCs w:val="16"/>
                <w:lang w:val="kk-KZ"/>
              </w:rPr>
              <w:t xml:space="preserve"> Денсаулыққа келтірілген залал бойынша өтелетін сақтандыру төлемдерінің жалпы көлемінің төмендегі шамадан артық болмауы тиіс (тиісті қаржылық жылға «Республикалық бюджет туралы» Заңда бекітілген айлық есептік көрсеткіш есебімен):</w:t>
            </w:r>
          </w:p>
          <w:p w:rsidR="00DD6C68" w:rsidRPr="00F97D47" w:rsidRDefault="00DD6C68" w:rsidP="00E41C0D">
            <w:pPr>
              <w:jc w:val="both"/>
              <w:rPr>
                <w:rFonts w:eastAsia="Calibri"/>
                <w:sz w:val="16"/>
                <w:szCs w:val="16"/>
                <w:lang w:val="kk-KZ"/>
              </w:rPr>
            </w:pPr>
            <w:r w:rsidRPr="00F97D47">
              <w:rPr>
                <w:rFonts w:eastAsia="Calibri"/>
                <w:sz w:val="16"/>
                <w:szCs w:val="16"/>
                <w:lang w:val="kk-KZ"/>
              </w:rPr>
              <w:t>1) кәсіби еңбекке жарамсыздану деңгейі 30 пайыздан бастап 59 пайызға дейін анықталса, қоса алғанда - 500;</w:t>
            </w:r>
          </w:p>
          <w:p w:rsidR="00DD6C68" w:rsidRPr="00F97D47" w:rsidRDefault="00DD6C68" w:rsidP="00E41C0D">
            <w:pPr>
              <w:jc w:val="both"/>
              <w:rPr>
                <w:rFonts w:eastAsia="Calibri"/>
                <w:sz w:val="16"/>
                <w:szCs w:val="16"/>
                <w:lang w:val="kk-KZ"/>
              </w:rPr>
            </w:pPr>
            <w:r w:rsidRPr="00F97D47">
              <w:rPr>
                <w:rFonts w:eastAsia="Calibri"/>
                <w:sz w:val="16"/>
                <w:szCs w:val="16"/>
                <w:lang w:val="kk-KZ"/>
              </w:rPr>
              <w:t>2) кәсіби еңбекке жарамсыздану деңгейі 60 пайыздан бастап 89 пайызға дейін анықталса, қоса алғанда -750;</w:t>
            </w:r>
          </w:p>
          <w:p w:rsidR="00DD6C68" w:rsidRPr="00F97D47" w:rsidRDefault="00DD6C68" w:rsidP="00E41C0D">
            <w:pPr>
              <w:jc w:val="both"/>
              <w:rPr>
                <w:rFonts w:eastAsia="Calibri"/>
                <w:sz w:val="16"/>
                <w:szCs w:val="16"/>
                <w:lang w:val="kk-KZ"/>
              </w:rPr>
            </w:pPr>
            <w:r w:rsidRPr="00F97D47">
              <w:rPr>
                <w:rFonts w:eastAsia="Calibri"/>
                <w:sz w:val="16"/>
                <w:szCs w:val="16"/>
                <w:lang w:val="kk-KZ"/>
              </w:rPr>
              <w:t>3) кәсіби еңбекке жарамсыздану деңгейі 90 пайыздан бастап 100 пайызға дейін анықталса, қоса алғанда - 1000.</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4.9 Денсаулыққа келтірілген залал салдарынан болған қосымша шығындарды Сақтандырушы осы Келісім-шарттың 4.8-тармағында анықталған көлемде жұмыскер немесе сол шығындарды шеккен тұлға аталған шығындарды растай алатын құжаттарды тапсырған күннен бастап жеті жұмыс күні ішінде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Денсаулыққа келтірілген залал бойынша өтелетін сақтандыру төлемдерінің жалпы көлемін Сақтандырушы  кәсіби еңбекке жарамсызданудың бастапқыда тағайындалған деңгейі бойынша осы баптың 4.8-тармағында бекітілген көлемде береді.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4.10. Зардап шеккен жұмыскер қайтыс болған жағдайда оны жерлеу рәсімдерімен айналысатын тұлғаға Сақтандырушы жүз айлық есептік көрсеткішке тең көлемде жерлеу рәсімдерінің шығынын өтейді.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4.11. Егер осы бапта қарастырылып отырған сақтандыру төлемінің (сақтандыру төлемдерінің) және (немесе) жерлеу рәсімдеріне жұмсалған шығындардың көлемі осы Келісім-шартта анықталған сақтандыру сомасының көлемінен артық болса, айырмашылығы Сақтанушыға Сақтандырушы есебінен өтеледі.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4.12. Сақтандыру төлемін аударуға қатысты шығындар Сақтандырушы есебінен өтеледі.</w:t>
            </w:r>
          </w:p>
          <w:p w:rsidR="00DD6C68" w:rsidRPr="00F97D47" w:rsidRDefault="00DD6C68"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DD6C68" w:rsidRPr="00F97D47" w:rsidRDefault="00DD6C68" w:rsidP="00E41C0D">
            <w:pPr>
              <w:jc w:val="center"/>
              <w:rPr>
                <w:rFonts w:eastAsia="Calibri"/>
                <w:caps/>
                <w:sz w:val="16"/>
                <w:szCs w:val="16"/>
                <w:lang w:val="kk-KZ"/>
              </w:rPr>
            </w:pPr>
            <w:r w:rsidRPr="00F97D47">
              <w:rPr>
                <w:rFonts w:eastAsia="Calibri"/>
                <w:b/>
                <w:caps/>
                <w:sz w:val="16"/>
                <w:szCs w:val="16"/>
              </w:rPr>
              <w:t xml:space="preserve">5. </w:t>
            </w:r>
            <w:r w:rsidRPr="00F97D47">
              <w:rPr>
                <w:rFonts w:eastAsia="Calibri"/>
                <w:b/>
                <w:caps/>
                <w:sz w:val="16"/>
                <w:szCs w:val="16"/>
                <w:lang w:val="kk-KZ"/>
              </w:rPr>
              <w:t>ТАРАПТАРДЫҢ ҚҰҚЫҚТАРЫ МЕН МІНДЕТТЕРІ</w:t>
            </w:r>
          </w:p>
          <w:p w:rsidR="00DD6C68" w:rsidRPr="00F97D47" w:rsidRDefault="00DD6C68" w:rsidP="00DD6C68">
            <w:pPr>
              <w:pStyle w:val="20"/>
              <w:numPr>
                <w:ilvl w:val="1"/>
                <w:numId w:val="23"/>
              </w:numPr>
              <w:tabs>
                <w:tab w:val="left" w:pos="-2520"/>
                <w:tab w:val="left" w:pos="360"/>
              </w:tabs>
              <w:jc w:val="both"/>
              <w:rPr>
                <w:rFonts w:eastAsia="Calibri"/>
                <w:sz w:val="16"/>
                <w:szCs w:val="16"/>
              </w:rPr>
            </w:pPr>
            <w:r w:rsidRPr="00F97D47">
              <w:rPr>
                <w:rFonts w:eastAsia="Calibri"/>
                <w:sz w:val="16"/>
                <w:szCs w:val="16"/>
                <w:lang w:val="kk-KZ"/>
              </w:rPr>
              <w:t>Сақтанушы құқылы</w:t>
            </w:r>
            <w:r w:rsidRPr="00F97D47">
              <w:rPr>
                <w:rFonts w:eastAsia="Calibri"/>
                <w:sz w:val="16"/>
                <w:szCs w:val="16"/>
              </w:rPr>
              <w:t xml:space="preserve">: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rPr>
              <w:t xml:space="preserve"> </w:t>
            </w:r>
            <w:r w:rsidRPr="00F97D47">
              <w:rPr>
                <w:rFonts w:eastAsia="Calibri"/>
                <w:sz w:val="16"/>
                <w:szCs w:val="16"/>
                <w:lang w:val="kk-KZ"/>
              </w:rPr>
              <w:t xml:space="preserve">сақтандыру оқиғасы орын алғанда жұмыскерді еңбекті қорғау бойынша құзырлы мемлекеттік органның аймақтық бөлімшесінің- Қазақстан Республикасының Қазақстан Республикасының заңнамасына сай еңбектік қарым-қатынастар саласындағы мемлекеттік саясатын жүзеге асыратын мемлекеттік органы </w:t>
            </w:r>
            <w:r w:rsidRPr="00F97D47">
              <w:rPr>
                <w:rFonts w:eastAsia="Calibri"/>
                <w:sz w:val="16"/>
                <w:szCs w:val="16"/>
              </w:rPr>
              <w:t>(</w:t>
            </w:r>
            <w:r w:rsidRPr="00F97D47">
              <w:rPr>
                <w:rFonts w:eastAsia="Calibri"/>
                <w:sz w:val="16"/>
                <w:szCs w:val="16"/>
                <w:lang w:val="kk-KZ"/>
              </w:rPr>
              <w:t xml:space="preserve">әрі қарай </w:t>
            </w:r>
            <w:r w:rsidRPr="00F97D47">
              <w:rPr>
                <w:rFonts w:eastAsia="Calibri"/>
                <w:sz w:val="16"/>
                <w:szCs w:val="16"/>
              </w:rPr>
              <w:t xml:space="preserve">– </w:t>
            </w:r>
            <w:r w:rsidRPr="00F97D47">
              <w:rPr>
                <w:rFonts w:eastAsia="Calibri"/>
                <w:sz w:val="16"/>
                <w:szCs w:val="16"/>
                <w:lang w:val="kk-KZ"/>
              </w:rPr>
              <w:t>Құзырлы орган</w:t>
            </w:r>
            <w:r w:rsidRPr="00F97D47">
              <w:rPr>
                <w:rFonts w:eastAsia="Calibri"/>
                <w:sz w:val="16"/>
                <w:szCs w:val="16"/>
              </w:rPr>
              <w:t>)</w:t>
            </w:r>
            <w:r w:rsidRPr="00F97D47">
              <w:rPr>
                <w:rFonts w:eastAsia="Calibri"/>
                <w:sz w:val="16"/>
                <w:szCs w:val="16"/>
                <w:lang w:val="kk-KZ"/>
              </w:rPr>
              <w:t xml:space="preserve"> тексеру барысына қатысуға</w:t>
            </w:r>
            <w:r w:rsidRPr="00F97D47">
              <w:rPr>
                <w:rFonts w:eastAsia="Calibri"/>
                <w:sz w:val="16"/>
                <w:szCs w:val="16"/>
              </w:rPr>
              <w:t>;</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өзінің заңды құқықтары мен мүдделерін,  сондай-ақ Пайда алушылардың заңды құқықтары мен мүдделерін сот арқылы қорғауға</w:t>
            </w:r>
            <w:r w:rsidRPr="00F97D47">
              <w:rPr>
                <w:rFonts w:eastAsia="Calibri"/>
                <w:sz w:val="16"/>
                <w:szCs w:val="16"/>
              </w:rPr>
              <w:t>;</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rPr>
              <w:t xml:space="preserve"> </w:t>
            </w:r>
            <w:r w:rsidRPr="00F97D47">
              <w:rPr>
                <w:rFonts w:eastAsia="Calibri"/>
                <w:sz w:val="16"/>
                <w:szCs w:val="16"/>
                <w:lang w:val="kk-KZ"/>
              </w:rPr>
              <w:t xml:space="preserve">Сақтандырушыдан міндетті сақтандыру шарттарын, осы Келісім-шарт бойынша құқықтары мен міндеттерін түсінідіруді талап етуге;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 xml:space="preserve">сақтандыру қауіпін бағалау үшін тәуелсіз сарапшыны шақыртуға;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Қазақстан Республикасының заңнамасында бекітілген тәртіпте Сақтандырушының сақтандыру төлемін беруден бас тарту туралы немесе оның көлемін азайту туралы шешімін шағымдауға</w:t>
            </w:r>
            <w:r w:rsidRPr="00F97D47">
              <w:rPr>
                <w:rFonts w:eastAsia="Calibri"/>
                <w:sz w:val="16"/>
                <w:szCs w:val="16"/>
              </w:rPr>
              <w:t>.</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Сақтанушы міндетті</w:t>
            </w:r>
            <w:r w:rsidRPr="00F97D47">
              <w:rPr>
                <w:rFonts w:eastAsia="Calibri"/>
                <w:sz w:val="16"/>
                <w:szCs w:val="16"/>
              </w:rPr>
              <w:t xml:space="preserve">: </w:t>
            </w:r>
          </w:p>
          <w:p w:rsidR="00DD6C68" w:rsidRPr="00F97D47" w:rsidRDefault="00DD6C68" w:rsidP="00E41C0D">
            <w:pPr>
              <w:tabs>
                <w:tab w:val="left" w:pos="360"/>
                <w:tab w:val="num" w:pos="1211"/>
              </w:tabs>
              <w:jc w:val="both"/>
              <w:rPr>
                <w:rFonts w:eastAsia="Calibri"/>
                <w:sz w:val="16"/>
                <w:szCs w:val="16"/>
              </w:rPr>
            </w:pPr>
            <w:r w:rsidRPr="00F97D47">
              <w:rPr>
                <w:rFonts w:eastAsia="Calibri"/>
                <w:sz w:val="16"/>
                <w:szCs w:val="16"/>
              </w:rPr>
              <w:t xml:space="preserve">1) </w:t>
            </w:r>
            <w:r w:rsidR="00544F81" w:rsidRPr="00F97D47">
              <w:rPr>
                <w:rFonts w:eastAsia="Calibri"/>
                <w:sz w:val="16"/>
                <w:szCs w:val="16"/>
                <w:lang w:val="kk-KZ"/>
              </w:rPr>
              <w:t xml:space="preserve">сақтандыру </w:t>
            </w:r>
            <w:proofErr w:type="gramStart"/>
            <w:r w:rsidR="00544F81" w:rsidRPr="00F97D47">
              <w:rPr>
                <w:rFonts w:eastAsia="Calibri"/>
                <w:sz w:val="16"/>
                <w:szCs w:val="16"/>
                <w:lang w:val="kk-KZ"/>
              </w:rPr>
              <w:t>сыйлы</w:t>
            </w:r>
            <w:proofErr w:type="gramEnd"/>
            <w:r w:rsidR="00544F81" w:rsidRPr="00F97D47">
              <w:rPr>
                <w:rFonts w:eastAsia="Calibri"/>
                <w:sz w:val="16"/>
                <w:szCs w:val="16"/>
                <w:lang w:val="kk-KZ"/>
              </w:rPr>
              <w:t xml:space="preserve">қақысын осы Шартта қарастырылған көлемде, </w:t>
            </w:r>
            <w:r w:rsidR="00544F81" w:rsidRPr="00F97D47">
              <w:rPr>
                <w:rFonts w:eastAsia="Calibri"/>
                <w:sz w:val="16"/>
                <w:szCs w:val="16"/>
                <w:lang w:val="kk-KZ"/>
              </w:rPr>
              <w:lastRenderedPageBreak/>
              <w:t>тәртіпте және мерзімде төлеуге және сақтандыру бойынша өзіндегі барлық құжаттардың Қазақстан Республикасының заңнамасына сай сақталуын қамтамасыз етуге</w:t>
            </w:r>
            <w:r w:rsidR="00544F81" w:rsidRPr="00F97D47">
              <w:rPr>
                <w:rFonts w:eastAsia="Calibri"/>
                <w:sz w:val="16"/>
                <w:szCs w:val="16"/>
              </w:rPr>
              <w:t>;</w:t>
            </w:r>
            <w:r w:rsidRPr="00F97D47">
              <w:rPr>
                <w:rFonts w:eastAsia="Calibri"/>
                <w:sz w:val="16"/>
                <w:szCs w:val="16"/>
              </w:rPr>
              <w:t xml:space="preserve"> </w:t>
            </w:r>
          </w:p>
          <w:p w:rsidR="00DD6C68" w:rsidRPr="00F97D47" w:rsidRDefault="00DD6C68" w:rsidP="00E41C0D">
            <w:pPr>
              <w:tabs>
                <w:tab w:val="left" w:pos="360"/>
                <w:tab w:val="num" w:pos="1211"/>
              </w:tabs>
              <w:jc w:val="both"/>
              <w:rPr>
                <w:rFonts w:eastAsia="Calibri"/>
                <w:sz w:val="16"/>
                <w:szCs w:val="16"/>
              </w:rPr>
            </w:pPr>
            <w:r w:rsidRPr="00F97D47">
              <w:rPr>
                <w:rFonts w:eastAsia="Calibri"/>
                <w:sz w:val="16"/>
                <w:szCs w:val="16"/>
              </w:rPr>
              <w:t xml:space="preserve">2) </w:t>
            </w:r>
            <w:r w:rsidRPr="00F97D47">
              <w:rPr>
                <w:rFonts w:eastAsia="Calibri"/>
                <w:sz w:val="16"/>
                <w:szCs w:val="16"/>
                <w:lang w:val="kk-KZ"/>
              </w:rPr>
              <w:t>жұмыскердің (жұмыскерлердің) кәсіби қауіптерінің сыныбы өзгерген уақыттан бастап он жұмыс күні ішінде Сақ</w:t>
            </w:r>
            <w:proofErr w:type="gramStart"/>
            <w:r w:rsidRPr="00F97D47">
              <w:rPr>
                <w:rFonts w:eastAsia="Calibri"/>
                <w:sz w:val="16"/>
                <w:szCs w:val="16"/>
                <w:lang w:val="kk-KZ"/>
              </w:rPr>
              <w:t>тандырушы</w:t>
            </w:r>
            <w:proofErr w:type="gramEnd"/>
            <w:r w:rsidRPr="00F97D47">
              <w:rPr>
                <w:rFonts w:eastAsia="Calibri"/>
                <w:sz w:val="16"/>
                <w:szCs w:val="16"/>
                <w:lang w:val="kk-KZ"/>
              </w:rPr>
              <w:t>ға мәлімдеме жасауға</w:t>
            </w:r>
            <w:r w:rsidRPr="00F97D47">
              <w:rPr>
                <w:rFonts w:eastAsia="Calibri"/>
                <w:sz w:val="16"/>
                <w:szCs w:val="16"/>
              </w:rPr>
              <w:t>;</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rPr>
              <w:t xml:space="preserve">3) </w:t>
            </w:r>
            <w:r w:rsidRPr="00F97D47">
              <w:rPr>
                <w:rFonts w:eastAsia="Calibri"/>
                <w:sz w:val="16"/>
                <w:szCs w:val="16"/>
                <w:lang w:val="kk-KZ"/>
              </w:rPr>
              <w:t xml:space="preserve">сақтандыру жағдайларының алдын </w:t>
            </w:r>
            <w:proofErr w:type="gramStart"/>
            <w:r w:rsidRPr="00F97D47">
              <w:rPr>
                <w:rFonts w:eastAsia="Calibri"/>
                <w:sz w:val="16"/>
                <w:szCs w:val="16"/>
                <w:lang w:val="kk-KZ"/>
              </w:rPr>
              <w:t>алу</w:t>
            </w:r>
            <w:proofErr w:type="gramEnd"/>
            <w:r w:rsidRPr="00F97D47">
              <w:rPr>
                <w:rFonts w:eastAsia="Calibri"/>
                <w:sz w:val="16"/>
                <w:szCs w:val="16"/>
                <w:lang w:val="kk-KZ"/>
              </w:rPr>
              <w:t xml:space="preserve">ға бағытталған шараларды атқаруға;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4) дереу арада, бірақ сақтандыру оқиғасының орын алғандығы мәлім болған күннен бастап үш жұмыс күніен кешіктірмей ол туралы Сақтандырушыға хабар беруге;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5) сақтандыру оқиғаларының орын алу себептерін Құзырлы органның және Сақтандырушының өкілдерінің міндетті түрде қатысуымен анықталуын қамтамасыз етуге;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6) сақтандыру оқиғасының орын алғандығын, сондай-ақ шеккен шығындарын дәлелдеуге;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7) Сақтандырушыға сақтандыру Келісім-шартында бекітілген мерзімде сақтандыру төлемін есептеуге қажетті құжаттарды тапсыруға;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8) Қазақстан Республикасының заңнамасына сай жұмыскерлердің міндетті медициналық тексерістен уақытында өтуін қамтамасыз етуге;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9) Құзырлы органға және денсаулық сақтау ұйымдарына сақтандыру оқиғасына ұшыраған жұмыскерлердің еңбек ету жағдайлары туралы құжаттарды тапсыруға;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10) жұмыскерлерді өндірістен шеттетпестен еңбектің қауіпсіз әдістерімен және тәсілдерімен оқытуға;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11) Құзырлы органның жазатайым оқиғалардың  алдын алу, профилактика және оларыд анықтау бойынша нұсқауларын орындауға;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12) өзінің қайта құрылуы немесе таратылуы туралы Сақтандырушыға хабарламаны уақытында беруге;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13) сақтандыру оқиғасының салдарынан болатын шығындарды азайтуға бағытталған шараларды атқаруға;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14) Сақтандырушыға сақтандыру оқиғасының орын алғандығы үшін жауапты тұлғаға талап қою құқығының ауысуын қамтамасыз етуге; </w:t>
            </w:r>
          </w:p>
          <w:p w:rsidR="00DD6C68"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 xml:space="preserve">15) осы Келісім-шарттың  4-бабында қарастырылған сақтандыру оқиғалары орын алған жағдайларда  Сақтандырушымен  аннуитет келісім-шартын жұмыскердің пайдасына немесе Қазақстан Республикасының заңнамасына сай жұмыскер қайтыс болған жағдайда шығынның төлемін алуға құқылы тұлғалардың пайдасына  осы Келісім-шартта бекітілген сақтандыру сомасы көлемінде жасауға; </w:t>
            </w:r>
          </w:p>
          <w:p w:rsidR="00DD6C68"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16) Келісім-шартта және Қазақстан Республикасының заңнамаларында қарастырылған жағдайларда Сақтандырушымен Келісім-шартқа қосымша келісім жасауға;</w:t>
            </w:r>
          </w:p>
          <w:p w:rsidR="00245646"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17) осы Келісім-шартта қарастырылған барлық (басқа да) міндетте</w:t>
            </w:r>
            <w:r w:rsidR="00245646" w:rsidRPr="00F97D47">
              <w:rPr>
                <w:rFonts w:eastAsia="Calibri"/>
                <w:sz w:val="16"/>
                <w:szCs w:val="16"/>
                <w:lang w:val="kk-KZ"/>
              </w:rPr>
              <w:t>мелерін тиісті түрде орындауға.</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Сақтандырушы құқылы</w:t>
            </w:r>
            <w:r w:rsidRPr="00F97D47">
              <w:rPr>
                <w:rFonts w:eastAsia="Calibri"/>
                <w:sz w:val="16"/>
                <w:szCs w:val="16"/>
              </w:rPr>
              <w:t xml:space="preserve">: </w:t>
            </w:r>
          </w:p>
          <w:p w:rsidR="00DD6C68" w:rsidRPr="00F97D47" w:rsidRDefault="00DD6C68" w:rsidP="00DD6C68">
            <w:pPr>
              <w:numPr>
                <w:ilvl w:val="0"/>
                <w:numId w:val="25"/>
              </w:numPr>
              <w:jc w:val="both"/>
              <w:rPr>
                <w:rFonts w:eastAsia="Calibri"/>
                <w:sz w:val="16"/>
                <w:szCs w:val="16"/>
              </w:rPr>
            </w:pPr>
            <w:r w:rsidRPr="00F97D47">
              <w:rPr>
                <w:rFonts w:eastAsia="Calibri"/>
                <w:sz w:val="16"/>
                <w:szCs w:val="16"/>
                <w:lang w:val="kk-KZ"/>
              </w:rPr>
              <w:t>Сақтандыру оқиғаларының тергелуіне қатысуға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жұмыскерді Құзырлы органның аймақтық бөлімшесінің тексеру барысына қатысуға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оқиғасына қатысты ақпараттарды тексеруге және қажет болған жағдайда тиісті құзырлы органдарға сұраулар жасауға;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қауіпін бағалау үшін Сақтанушы объектілерін тексеруге;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Қазақстан Республикасының Азаматтық кодексінде қарастырылған жағдайларда сақтандыру төлемін беруден бас тартуға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сақтандыру оқиғаларының алдын алу бойынша нұсқаулар жасауға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қауіпін бағалау үшін тәуелсіз сарапшы шақыртуға;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залал келтірген тұлғаға кері талап қоюға</w:t>
            </w:r>
            <w:r w:rsidRPr="00F97D47">
              <w:rPr>
                <w:rFonts w:eastAsia="Calibri"/>
                <w:sz w:val="16"/>
                <w:szCs w:val="16"/>
              </w:rPr>
              <w:t>.</w:t>
            </w:r>
          </w:p>
          <w:p w:rsidR="000718D8" w:rsidRPr="00F97D47" w:rsidRDefault="000718D8" w:rsidP="00DD6C68">
            <w:pPr>
              <w:numPr>
                <w:ilvl w:val="0"/>
                <w:numId w:val="25"/>
              </w:numPr>
              <w:ind w:left="0" w:firstLine="0"/>
              <w:jc w:val="both"/>
              <w:rPr>
                <w:rFonts w:eastAsia="Calibri"/>
                <w:sz w:val="16"/>
                <w:szCs w:val="16"/>
              </w:rPr>
            </w:pPr>
            <w:r w:rsidRPr="00F97D47">
              <w:rPr>
                <w:rFonts w:eastAsia="Calibri"/>
                <w:sz w:val="16"/>
                <w:szCs w:val="16"/>
                <w:lang w:val="kk-KZ"/>
              </w:rPr>
              <w:t>Сақтанушыдан Шарт бойынша сақтандыру сыйлықақысының төлемін талап етуге;</w:t>
            </w:r>
          </w:p>
          <w:p w:rsidR="000718D8" w:rsidRPr="00F97D47" w:rsidRDefault="000718D8" w:rsidP="00DD6C68">
            <w:pPr>
              <w:numPr>
                <w:ilvl w:val="0"/>
                <w:numId w:val="25"/>
              </w:numPr>
              <w:ind w:left="0" w:firstLine="0"/>
              <w:jc w:val="both"/>
              <w:rPr>
                <w:rFonts w:eastAsia="Calibri"/>
                <w:sz w:val="16"/>
                <w:szCs w:val="16"/>
                <w:lang w:val="kk-KZ"/>
              </w:rPr>
            </w:pPr>
            <w:r w:rsidRPr="00F97D47">
              <w:rPr>
                <w:rFonts w:eastAsia="Calibri"/>
                <w:sz w:val="16"/>
                <w:szCs w:val="16"/>
                <w:lang w:val="kk-KZ"/>
              </w:rPr>
              <w:t>Сақтандыру сыйлықақысын/алғашқы сақтандыру жарнасын толық көлемде Шартта көзделген мерзімде төлемеген жағдайда Шартты бір жақты тәртіпте бұзуға. Шарт бұзылған күні Сақтандырушымен Сақтанушыға Шартты бір жақты тәртіпте бұзғаны туралы хабарлама жолданған күні болып табылады.</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Сақтандырушы міндетті</w:t>
            </w:r>
            <w:r w:rsidRPr="00F97D47">
              <w:rPr>
                <w:rFonts w:eastAsia="Calibri"/>
                <w:sz w:val="16"/>
                <w:szCs w:val="16"/>
              </w:rPr>
              <w:t xml:space="preserve">: </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Сақтанушыны осы Келісім-шарттың талаптарымен таныстыруға және  оның осы Келісім-шарттан туындайтын құқықтары мен міндеттерін түсіндіруге</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Сақтандыру оқиғасы орын алғанда Заңға және осы Келісім-шартқа сәйкес сақтандыру төлемін және қайтыс болған жұмысшыны жерлеу рәсіміне жұмсалатын шығынды беруге</w:t>
            </w:r>
            <w:r w:rsidRPr="00F97D47">
              <w:rPr>
                <w:rFonts w:eastAsia="Calibri"/>
                <w:sz w:val="16"/>
                <w:szCs w:val="16"/>
              </w:rPr>
              <w:t xml:space="preserve">;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Өзінің қызметі барысында Сақтанушы мен Пайда алушы туралы мәлім болған ақпараттардың құпия сақталуын қамтамасыз етуге;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Сақтандыру төлемін беруден бас тарту туралы шешім қабылдаған жағдайда Пайда алушыға өтініш  және осы Келісім-шарттың 6-бабында қарастырылған барлық құжаттар алынған күннен бастап  жеті жұмыс күні ішінде  жазбаша түрде бас тартуының себебі көрсетілген хабарлама жолдауға; </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Сақтанушыға сақтандыру оқиғасы барысында залалды азайтуға жұмсаған шығындарын қайтаруға</w:t>
            </w:r>
            <w:r w:rsidRPr="00F97D47">
              <w:rPr>
                <w:rFonts w:eastAsia="Calibri"/>
                <w:sz w:val="16"/>
                <w:szCs w:val="16"/>
              </w:rPr>
              <w:t xml:space="preserve">;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Осы Келісім-шарттың  </w:t>
            </w:r>
            <w:r w:rsidRPr="00F97D47">
              <w:rPr>
                <w:rFonts w:eastAsia="Calibri"/>
                <w:sz w:val="16"/>
                <w:szCs w:val="16"/>
              </w:rPr>
              <w:t>4.</w:t>
            </w:r>
            <w:r w:rsidR="0050078B" w:rsidRPr="00F97D47">
              <w:rPr>
                <w:rFonts w:eastAsia="Calibri"/>
                <w:sz w:val="16"/>
                <w:szCs w:val="16"/>
              </w:rPr>
              <w:t>4</w:t>
            </w:r>
            <w:r w:rsidRPr="00F97D47">
              <w:rPr>
                <w:rFonts w:eastAsia="Calibri"/>
                <w:sz w:val="16"/>
                <w:szCs w:val="16"/>
              </w:rPr>
              <w:t>, 4.</w:t>
            </w:r>
            <w:r w:rsidR="0050078B" w:rsidRPr="00F97D47">
              <w:rPr>
                <w:rFonts w:eastAsia="Calibri"/>
                <w:sz w:val="16"/>
                <w:szCs w:val="16"/>
              </w:rPr>
              <w:t>5</w:t>
            </w:r>
            <w:r w:rsidRPr="00F97D47">
              <w:rPr>
                <w:rFonts w:eastAsia="Calibri"/>
                <w:sz w:val="16"/>
                <w:szCs w:val="16"/>
              </w:rPr>
              <w:t xml:space="preserve"> </w:t>
            </w:r>
            <w:r w:rsidRPr="00F97D47">
              <w:rPr>
                <w:rFonts w:eastAsia="Calibri"/>
                <w:sz w:val="16"/>
                <w:szCs w:val="16"/>
                <w:lang w:val="kk-KZ"/>
              </w:rPr>
              <w:t xml:space="preserve">және </w:t>
            </w:r>
            <w:r w:rsidRPr="00F97D47">
              <w:rPr>
                <w:rFonts w:eastAsia="Calibri"/>
                <w:sz w:val="16"/>
                <w:szCs w:val="16"/>
              </w:rPr>
              <w:t>4.</w:t>
            </w:r>
            <w:r w:rsidR="0050078B" w:rsidRPr="00F97D47">
              <w:rPr>
                <w:rFonts w:eastAsia="Calibri"/>
                <w:sz w:val="16"/>
                <w:szCs w:val="16"/>
              </w:rPr>
              <w:t>7</w:t>
            </w:r>
            <w:r w:rsidRPr="00F97D47">
              <w:rPr>
                <w:rFonts w:eastAsia="Calibri"/>
                <w:sz w:val="16"/>
                <w:szCs w:val="16"/>
                <w:lang w:val="kk-KZ"/>
              </w:rPr>
              <w:t xml:space="preserve">-тармақтарында қарастырылған сақтандыру төлемдері уақытында берілмейтін жағдайда Пайда алушыға кешіктірілген әр күн сайын төленбеген соманың  </w:t>
            </w:r>
            <w:r w:rsidRPr="00F97D47">
              <w:rPr>
                <w:rFonts w:eastAsia="Calibri"/>
                <w:sz w:val="16"/>
                <w:szCs w:val="16"/>
              </w:rPr>
              <w:t>1,5 % (п</w:t>
            </w:r>
            <w:r w:rsidRPr="00F97D47">
              <w:rPr>
                <w:rFonts w:eastAsia="Calibri"/>
                <w:sz w:val="16"/>
                <w:szCs w:val="16"/>
                <w:lang w:val="kk-KZ"/>
              </w:rPr>
              <w:t>айызы</w:t>
            </w:r>
            <w:r w:rsidRPr="00F97D47">
              <w:rPr>
                <w:rFonts w:eastAsia="Calibri"/>
                <w:sz w:val="16"/>
                <w:szCs w:val="16"/>
              </w:rPr>
              <w:t xml:space="preserve">) </w:t>
            </w:r>
            <w:r w:rsidRPr="00F97D47">
              <w:rPr>
                <w:rFonts w:eastAsia="Calibri"/>
                <w:sz w:val="16"/>
                <w:szCs w:val="16"/>
                <w:lang w:val="kk-KZ"/>
              </w:rPr>
              <w:t>көлемінде өсімпұл төлеуге</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lastRenderedPageBreak/>
              <w:t>Сақтанушымен  аннуитет келісім-шартын жұмыскердің пайдасына немесе Қазақстан Республикасының заңнамасына сай жұмыскер қайтыс болған жағдайда шығынның төлемін алуға құқылы тұлғалардың пайдасына жасауға</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proofErr w:type="spellStart"/>
            <w:r w:rsidRPr="00F97D47">
              <w:rPr>
                <w:rFonts w:eastAsia="Calibri"/>
                <w:sz w:val="16"/>
                <w:szCs w:val="16"/>
              </w:rPr>
              <w:t>Кел</w:t>
            </w:r>
            <w:proofErr w:type="spellEnd"/>
            <w:r w:rsidRPr="00F97D47">
              <w:rPr>
                <w:rFonts w:eastAsia="Calibri"/>
                <w:sz w:val="16"/>
                <w:szCs w:val="16"/>
                <w:lang w:val="kk-KZ"/>
              </w:rPr>
              <w:t>ісім-шартта және Қазақстан Республикасының заңнамасында қарастырылған жағдайларда және тәрті</w:t>
            </w:r>
            <w:proofErr w:type="gramStart"/>
            <w:r w:rsidRPr="00F97D47">
              <w:rPr>
                <w:rFonts w:eastAsia="Calibri"/>
                <w:sz w:val="16"/>
                <w:szCs w:val="16"/>
                <w:lang w:val="kk-KZ"/>
              </w:rPr>
              <w:t>п</w:t>
            </w:r>
            <w:proofErr w:type="gramEnd"/>
            <w:r w:rsidRPr="00F97D47">
              <w:rPr>
                <w:rFonts w:eastAsia="Calibri"/>
                <w:sz w:val="16"/>
                <w:szCs w:val="16"/>
                <w:lang w:val="kk-KZ"/>
              </w:rPr>
              <w:t xml:space="preserve"> бойынша Сақтанушымен Келісім-шартқа қосымша келісім жасауға;</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осы Келісім-шартта қарастырылған барлық (басқа да) міндеттемелерін тиісті түрде орындауға</w:t>
            </w:r>
            <w:r w:rsidRPr="00F97D47">
              <w:rPr>
                <w:rFonts w:eastAsia="Calibri"/>
                <w:sz w:val="16"/>
                <w:szCs w:val="16"/>
              </w:rPr>
              <w:t>.</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Пайда алушы құқылы</w:t>
            </w:r>
            <w:r w:rsidRPr="00F97D47">
              <w:rPr>
                <w:rFonts w:eastAsia="Calibri"/>
                <w:sz w:val="16"/>
                <w:szCs w:val="16"/>
              </w:rPr>
              <w:t xml:space="preserve">: </w:t>
            </w:r>
          </w:p>
          <w:p w:rsidR="00DD6C68" w:rsidRPr="00F97D47" w:rsidRDefault="00DD6C68" w:rsidP="00DD6C68">
            <w:pPr>
              <w:numPr>
                <w:ilvl w:val="0"/>
                <w:numId w:val="27"/>
              </w:numPr>
              <w:jc w:val="both"/>
              <w:rPr>
                <w:rFonts w:eastAsia="Calibri"/>
                <w:sz w:val="16"/>
                <w:szCs w:val="16"/>
              </w:rPr>
            </w:pPr>
            <w:r w:rsidRPr="00F97D47">
              <w:rPr>
                <w:rFonts w:eastAsia="Calibri"/>
                <w:sz w:val="16"/>
                <w:szCs w:val="16"/>
                <w:lang w:val="kk-KZ"/>
              </w:rPr>
              <w:t xml:space="preserve">Осы Келісім-шартта бекітілген тәртіпте және шарттар бойынша сақтандыру төлемін алуға;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Сақтанушыдан және Сақтандырушыдан осы Келісім-шарт бойынша сақтандыру талаптары туралы ақпараттарды тегін алуға;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Сақтандыру оқиғасын тергеу мәселелері бойынша қабылданған шешімдерді  Құзырлы органда немесе сотта шағымдауға</w:t>
            </w:r>
            <w:r w:rsidRPr="00F97D47">
              <w:rPr>
                <w:rFonts w:eastAsia="Calibri"/>
                <w:sz w:val="16"/>
                <w:szCs w:val="16"/>
              </w:rPr>
              <w:t>;</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rPr>
              <w:t>меди</w:t>
            </w:r>
            <w:r w:rsidRPr="00F97D47">
              <w:rPr>
                <w:rFonts w:eastAsia="Calibri"/>
                <w:sz w:val="16"/>
                <w:szCs w:val="16"/>
                <w:lang w:val="kk-KZ"/>
              </w:rPr>
              <w:t>циналық</w:t>
            </w:r>
            <w:r w:rsidRPr="00F97D47">
              <w:rPr>
                <w:rFonts w:eastAsia="Calibri"/>
                <w:sz w:val="16"/>
                <w:szCs w:val="16"/>
              </w:rPr>
              <w:t>-</w:t>
            </w:r>
            <w:r w:rsidRPr="00F97D47">
              <w:rPr>
                <w:rFonts w:eastAsia="Calibri"/>
                <w:sz w:val="16"/>
                <w:szCs w:val="16"/>
                <w:lang w:val="kk-KZ"/>
              </w:rPr>
              <w:t>әлеуметтік сараптама мәселелері бойынша Құзырлы органның аймақтық бөлімшелері</w:t>
            </w:r>
            <w:proofErr w:type="gramStart"/>
            <w:r w:rsidRPr="00F97D47">
              <w:rPr>
                <w:rFonts w:eastAsia="Calibri"/>
                <w:sz w:val="16"/>
                <w:szCs w:val="16"/>
                <w:lang w:val="kk-KZ"/>
              </w:rPr>
              <w:t>не ж</w:t>
            </w:r>
            <w:proofErr w:type="gramEnd"/>
            <w:r w:rsidRPr="00F97D47">
              <w:rPr>
                <w:rFonts w:eastAsia="Calibri"/>
                <w:sz w:val="16"/>
                <w:szCs w:val="16"/>
                <w:lang w:val="kk-KZ"/>
              </w:rPr>
              <w:t xml:space="preserve">үгінуге;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Сақтандырушға сақтандыру оқиғасы туралы хабар беруге;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Сақтандыру оқиғасының тергелуіне қатысуға, соның ішінде  жұмыскерлердің өкілінің немесе өзінің сенімгер тұлғасының қатысуымен. </w:t>
            </w:r>
          </w:p>
          <w:p w:rsidR="00DD6C68" w:rsidRPr="00F97D47" w:rsidRDefault="00DD6C68" w:rsidP="00E41C0D">
            <w:pPr>
              <w:tabs>
                <w:tab w:val="left" w:pos="540"/>
              </w:tabs>
              <w:ind w:left="540" w:hanging="360"/>
              <w:jc w:val="both"/>
              <w:rPr>
                <w:rFonts w:eastAsia="Calibri"/>
                <w:sz w:val="16"/>
                <w:szCs w:val="16"/>
              </w:rPr>
            </w:pPr>
          </w:p>
          <w:p w:rsidR="00DD6C68" w:rsidRPr="00F97D47" w:rsidRDefault="00DD6C68" w:rsidP="00E41C0D">
            <w:pPr>
              <w:jc w:val="center"/>
              <w:rPr>
                <w:rFonts w:eastAsia="Calibri"/>
                <w:b/>
                <w:caps/>
                <w:sz w:val="16"/>
                <w:szCs w:val="16"/>
                <w:lang w:val="kk-KZ"/>
              </w:rPr>
            </w:pPr>
            <w:r w:rsidRPr="00F97D47">
              <w:rPr>
                <w:rFonts w:eastAsia="Calibri"/>
                <w:b/>
                <w:bCs/>
                <w:caps/>
                <w:sz w:val="16"/>
                <w:szCs w:val="16"/>
              </w:rPr>
              <w:t>6.</w:t>
            </w:r>
            <w:r w:rsidRPr="00F97D47">
              <w:rPr>
                <w:rFonts w:eastAsia="Calibri"/>
                <w:b/>
                <w:caps/>
                <w:sz w:val="16"/>
                <w:szCs w:val="16"/>
              </w:rPr>
              <w:t xml:space="preserve"> </w:t>
            </w:r>
            <w:r w:rsidRPr="00F97D47">
              <w:rPr>
                <w:rFonts w:eastAsia="Calibri"/>
                <w:b/>
                <w:caps/>
                <w:sz w:val="16"/>
                <w:szCs w:val="16"/>
                <w:lang w:val="kk-KZ"/>
              </w:rPr>
              <w:t xml:space="preserve">САҚТАНДЫРУ ТӨЛЕМІН БЕРУДІҢ ЖАЛПЫ ШАРТТАРЫ </w:t>
            </w:r>
          </w:p>
          <w:p w:rsidR="00DD6C68" w:rsidRPr="00F97D47" w:rsidRDefault="00DD6C68" w:rsidP="00E41C0D">
            <w:pPr>
              <w:jc w:val="both"/>
              <w:rPr>
                <w:rFonts w:eastAsia="Calibri"/>
                <w:sz w:val="16"/>
                <w:szCs w:val="16"/>
                <w:lang w:val="kk-KZ"/>
              </w:rPr>
            </w:pPr>
            <w:r w:rsidRPr="00F97D47">
              <w:rPr>
                <w:rFonts w:eastAsia="Calibri"/>
                <w:sz w:val="16"/>
                <w:szCs w:val="16"/>
                <w:lang w:val="kk-KZ"/>
              </w:rPr>
              <w:t>6.1. Сақтандырушыға сақтандыру төлемі туралы өтінішті Сақтанушы немесе Пайда алушы болып табылатын басқа тұлға жазбаша түрде береді,  онда Пайда алушының тұрғылықты мекен-жайы,  байланыс телефондары, банктік деректемелері (қажет болса), сақтандыру төлемін алу тәртібі – ақшалай немесе банктік шотқа аудару арқылы, көрсетіледі және сақтандыру төлемін алу үшін қажетті құжаттар қосымшаланады.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6.2.Сақтандыру төлемі туралы өтінішке мыналар қосымшаланады: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1) кәсіби еңбекке жарамсыздану деңгейі тағайындалған жағдайда:</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 Келісім-шарттың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жазатайым оқиға туралы акт;</w:t>
            </w:r>
          </w:p>
          <w:p w:rsidR="00DD6C68" w:rsidRPr="00F97D47" w:rsidRDefault="00DD6C68" w:rsidP="00E41C0D">
            <w:pPr>
              <w:jc w:val="both"/>
              <w:rPr>
                <w:rFonts w:eastAsia="Calibri"/>
                <w:sz w:val="16"/>
                <w:szCs w:val="16"/>
                <w:lang w:val="kk-KZ"/>
              </w:rPr>
            </w:pPr>
            <w:r w:rsidRPr="00F97D47">
              <w:rPr>
                <w:rFonts w:eastAsia="Calibri"/>
                <w:sz w:val="16"/>
                <w:szCs w:val="16"/>
                <w:lang w:val="kk-KZ"/>
              </w:rPr>
              <w:t>- зардап шеккен жұмыскердің тұлғасын куәландыратын құжат;</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еңбекке жарамсыздану деңгейін тағайындауға құзырлы органның аймақтық бөлімшесі анықтамасының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құзырлы органның аймақтық бөлімшесінің көмек пен күтімнің қосымша түрлерінің қажеттілігі туралы анықтамасының көшірмесі;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емге іс жүзінде жұмсалған шығындарды растайтын құжаттар (шот-фактура, кассалық түбіртек және басқалар);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құзырлы органның аймақтық бөлімшесінің жалпы кәсіби еңбекке жарамсыздануы жағдайында тағайындалатын әлеуметтік төлемінің көлемі туралы немесе оны тағайындаудан бас тартуы туралы анықтамасының көшірмесі; </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ауруының бар екендігін растайтын анықтаманың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зардап шеккен жұмыскердің жұмыс жасаған уақыт бойындағы еңбекақысының көлемін растайтын құжаттың көшірмесі, бірақ он екі айдан артық емес, бұл анықтаманы жұмыс беруші куәландырады;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2) жұмыскер қайтыс болған жағдайда:</w:t>
            </w:r>
          </w:p>
          <w:p w:rsidR="00DD6C68" w:rsidRPr="00F97D47" w:rsidRDefault="00DD6C68" w:rsidP="00E41C0D">
            <w:pPr>
              <w:jc w:val="both"/>
              <w:rPr>
                <w:rFonts w:eastAsia="Calibri"/>
                <w:sz w:val="16"/>
                <w:szCs w:val="16"/>
                <w:lang w:val="kk-KZ"/>
              </w:rPr>
            </w:pPr>
            <w:r w:rsidRPr="00F97D47">
              <w:rPr>
                <w:rFonts w:eastAsia="Calibri"/>
                <w:sz w:val="16"/>
                <w:szCs w:val="16"/>
                <w:lang w:val="kk-KZ"/>
              </w:rPr>
              <w:t>- Келісім-шарттың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жазатайым оқиға туралы акт;</w:t>
            </w:r>
          </w:p>
          <w:p w:rsidR="00DD6C68" w:rsidRPr="00F97D47" w:rsidRDefault="00DD6C68" w:rsidP="00E41C0D">
            <w:pPr>
              <w:jc w:val="both"/>
              <w:rPr>
                <w:rFonts w:eastAsia="Calibri"/>
                <w:sz w:val="16"/>
                <w:szCs w:val="16"/>
                <w:lang w:val="kk-KZ"/>
              </w:rPr>
            </w:pPr>
            <w:r w:rsidRPr="00F97D47">
              <w:rPr>
                <w:rFonts w:eastAsia="Calibri"/>
                <w:sz w:val="16"/>
                <w:szCs w:val="16"/>
                <w:lang w:val="kk-KZ"/>
              </w:rPr>
              <w:t>- жұмыскердің қайтыс болуы туралы куәліктің нотариус арқылы куәландырылған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пайда алушының жұмыскер қайтыс болған жағдайда сақтандыру төлемін алуға құқылы екендігін растайтын құжаттың нотариус арқылы куәландырылған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пайда алушының тұлғасын куәландыратын құжаттың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қайтыс болған жұмыскердің жұмыс жасаған уақыт бойындағы еңбекақысының көлемін растайтын құжаттың көшірмесі, бірақ он екі айдан артық емес, бұл анықтаманы жұмыс беруші куәландырады;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3) сақтанушының сақтандыру оқиғасы орын алған кезде шығындарды азайтуға немесе орын алуына жол бермуге бағытталған әрекеттері салдарынан шеккен шығындарын растайтын құжаттар, егер олар болса.</w:t>
            </w:r>
          </w:p>
          <w:p w:rsidR="00DD6C68" w:rsidRPr="00F97D47" w:rsidRDefault="00DD6C68" w:rsidP="00E41C0D">
            <w:pPr>
              <w:jc w:val="both"/>
              <w:rPr>
                <w:rFonts w:eastAsia="Calibri"/>
                <w:sz w:val="16"/>
                <w:szCs w:val="16"/>
                <w:lang w:val="kk-KZ"/>
              </w:rPr>
            </w:pPr>
            <w:r w:rsidRPr="00F97D47">
              <w:rPr>
                <w:rFonts w:eastAsia="Calibri"/>
                <w:sz w:val="16"/>
                <w:szCs w:val="16"/>
                <w:lang w:val="kk-KZ"/>
              </w:rPr>
              <w:t>6.3. Сақтандырушының Сақтанушыдан немесе Пайда алушыдан басқа да құжаттарды қосымша талап етуіне тыйым салынған. Құжаттарды қабылдаған Сақтандырушы ұсынылған құжаттардың толық тізімі мен олар қабылданған күн көрсетілген анықтаманы  екі данада жасауға міндетті. Анықтаманың бір данасы өтініш берушіге беріледі, ал өтініш берушінің анықтаманы алғандығы туралы белгісі қойылған екінші  данасы Сақтандырушыда қалады.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6.4. Сақтанушы немесе Пайда алушы болып табылатын басқа тұлға  осы Келісім-шарттың 6.2-тармағында қарастырылған барлық құжаттарды тапсырмаған жағдайда Сақтандырушы үш жұмыс күні ішінде жетіспейтін құжаттар туралы мәлімдеме жасауға міндетті. Сақтандыру төлемін беру барысында Сақтандырушы Пайда алушыдан оның Сақтандырушыға талап жасау құқықтарын шектейтін шарттармен келісуін талап етуге құқылы емес.  </w:t>
            </w:r>
          </w:p>
          <w:p w:rsidR="00DD6C68" w:rsidRPr="00F97D47" w:rsidRDefault="00DD6C68" w:rsidP="00E41C0D">
            <w:pPr>
              <w:jc w:val="both"/>
              <w:rPr>
                <w:rFonts w:eastAsia="Calibri"/>
                <w:sz w:val="16"/>
                <w:szCs w:val="16"/>
                <w:lang w:val="kk-KZ"/>
              </w:rPr>
            </w:pPr>
            <w:r w:rsidRPr="00F97D47">
              <w:rPr>
                <w:rFonts w:eastAsia="Calibri"/>
                <w:sz w:val="16"/>
                <w:szCs w:val="16"/>
                <w:lang w:val="kk-KZ"/>
              </w:rPr>
              <w:t>6.5. Жұмыскер қайтыс болған жағдайда немесе зардап шеккен жұмыскерге кәсіби еңбекке жарамсыздану деңгейі тағайындалған жағдайда  сақтандыру төлемін жұмыскерді жазатайым оқиғалардан міндетті сақтандыру Келісім-шартын жасаған, тиісті Келісім-шарттың әрекет мерзімінде орын алған оқиға бойынша жауапты Сақтандырушы төлейді.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lastRenderedPageBreak/>
              <w:t>Жазатайым оқиға орын алған күн болып саналады: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жұмыскер қайтыс болған жағдайда немесе зардап шеккен жұмыскерге кәсіби еңбекке жарамсыздану деңгейі тағайындалған жағдайда  – жазатайым оқиға туралы актіде көрсетілген жазатайым оқиға орын алған күн; </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ауруға шалдығу салдарынан жұмыскерге кәсіби еңбекке жарамсыздану деңгейі тағайындалған жағдайда-   кәсіби паталогия саласы бойынша арнайы мамандандырылған медициналық, сараптамалық көмек көрсететін денсаулық сақтау ұйымының қорытынды жасаған күні.</w:t>
            </w: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DD6C68" w:rsidRDefault="00DD6C68" w:rsidP="00E41C0D">
            <w:pPr>
              <w:ind w:left="180"/>
              <w:jc w:val="both"/>
              <w:rPr>
                <w:rFonts w:eastAsia="Calibri"/>
                <w:sz w:val="16"/>
                <w:szCs w:val="16"/>
                <w:lang w:val="kk-KZ"/>
              </w:rPr>
            </w:pPr>
          </w:p>
          <w:p w:rsidR="00F97D47" w:rsidRDefault="00F97D47" w:rsidP="00E41C0D">
            <w:pPr>
              <w:ind w:left="180"/>
              <w:jc w:val="both"/>
              <w:rPr>
                <w:rFonts w:eastAsia="Calibri"/>
                <w:sz w:val="16"/>
                <w:szCs w:val="16"/>
                <w:lang w:val="kk-KZ"/>
              </w:rPr>
            </w:pPr>
          </w:p>
          <w:p w:rsidR="00F97D47" w:rsidRDefault="00F97D47" w:rsidP="00E41C0D">
            <w:pPr>
              <w:ind w:left="180"/>
              <w:jc w:val="both"/>
              <w:rPr>
                <w:rFonts w:eastAsia="Calibri"/>
                <w:sz w:val="16"/>
                <w:szCs w:val="16"/>
                <w:lang w:val="kk-KZ"/>
              </w:rPr>
            </w:pPr>
          </w:p>
          <w:p w:rsidR="00F97D47" w:rsidRPr="00F97D47" w:rsidRDefault="00F97D47" w:rsidP="00E41C0D">
            <w:pPr>
              <w:ind w:left="180"/>
              <w:jc w:val="both"/>
              <w:rPr>
                <w:rFonts w:eastAsia="Calibri"/>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bCs/>
                <w:sz w:val="16"/>
                <w:szCs w:val="16"/>
                <w:lang w:val="kk-KZ"/>
              </w:rPr>
              <w:t>7. АННУИТЕТ КЕЛІСІМ-ШАРТЫН ЖАСАУ</w:t>
            </w:r>
          </w:p>
          <w:p w:rsidR="00DD6C68" w:rsidRPr="00F97D47" w:rsidRDefault="00DD6C68" w:rsidP="00E41C0D">
            <w:pPr>
              <w:jc w:val="both"/>
              <w:rPr>
                <w:rFonts w:eastAsia="Calibri"/>
                <w:sz w:val="16"/>
                <w:szCs w:val="16"/>
                <w:lang w:val="kk-KZ"/>
              </w:rPr>
            </w:pPr>
            <w:r w:rsidRPr="00F97D47">
              <w:rPr>
                <w:rFonts w:eastAsia="Calibri"/>
                <w:sz w:val="16"/>
                <w:szCs w:val="16"/>
                <w:lang w:val="kk-KZ"/>
              </w:rPr>
              <w:t>7.1. Жұмыскердің кәсіби еңбекке жарамсыздануы бір жылға немесе одан ұзақ уақытқа тағайындалған (қайта тексерідген) жағдайда  немесе ол қайтыс болған жағдайда Сақтанушы Сақтандырушымен (осы Келісім-шарт бойынша) жұмыскердің пайдасына немесе Қазақстан Республикасының заңнамалық актілеріне сәйкес жұмыскер қайтыс болған жағдайда шығынның өтемін алуға құқылы тұлғамен Сақтандырушы ұсынатын үлгіде аннуитет келісім-шартын жасауға міндетті.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7.2. Аннуитет келісім-шарты осы Келісім-шарттың 6.2-тармағында қарастырылған құжаттар тапсырылған күннен бастап  бес жұмыс күнінен кешікпейтін мерзімде жасалады.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7.3. Аннуитет келісім-шарты зардап шеккен жұмыскердің немесе жұмыскердің қайтыс болуына байланысты шығынның төлемін алуға құқылы тұлғалардың табысты Қазақстан Республикасының Азаматтық кодексінде көрсетілген көлемде және мерзімде алуын қамтамасыз ететін шарттарда жасалуы тиіс.  </w:t>
            </w:r>
          </w:p>
          <w:p w:rsidR="00DD6C68" w:rsidRPr="00F97D47" w:rsidRDefault="00DD6C68" w:rsidP="00E41C0D">
            <w:pPr>
              <w:jc w:val="both"/>
              <w:rPr>
                <w:rFonts w:eastAsia="Calibri"/>
                <w:sz w:val="16"/>
                <w:szCs w:val="16"/>
                <w:lang w:val="kk-KZ"/>
              </w:rPr>
            </w:pPr>
            <w:r w:rsidRPr="00F97D47">
              <w:rPr>
                <w:rFonts w:eastAsia="Calibri"/>
                <w:sz w:val="16"/>
                <w:szCs w:val="16"/>
                <w:lang w:val="kk-KZ"/>
              </w:rPr>
              <w:t>7.4.  Аннуитет келісім-шарты бойынша сақтандыру сыйлықақысын  Пайда алушы төлемейді.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t>7.5. Аннуитет келісім-шартына қатысты талаптары мен Сақтандырушының аннуитет келісім-шартын жасау бойынша іс жүргізуге жұмсайтын шығындарының шартты көлемі Қазақстан Республикасының Ұлттық Банкінің нормативтік-құқықтық актілеріне сай бекітіледі.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7.6. Өмір мен денсаулыққа келтірілген залал үшін тиісті тәртіпте жауапты деп анықталған заңды тұлға  таратылған жағдайда аннуитет келісім-шарты  зардап шеккен тұлғамен немесе Қазақстан Республикасының заңнамалық актілеріне сәйкес жұмыскер қайтыс болған жағдайда шығынның төлемін алуға құқылы тұлғамен Заңда қарастырылған тәртіпте жасалады.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7.7  Тараптар аннуитет келісім-шартын жасау барысында осы Келісім-шартта қарастырылған жағдайларда Сақтандырушы аннуитет келісім-шарты бойынша сақтандыру сыйлықақысын  осы Келісім-шарт бойынша сақтандыру сомасынан аннуитет келісім-шарты бойынша сақтандыру сыйлықақысын төлеу үшін ұстап қалады. Егер Тараптар осы Келісім-шарт бойынша жасаған аннуитет келісім-шартына сай сақтандыру сыйлықақысының көлемі   осы Келісім-шартта бекітілген сақтандыру сомасынан артық болса айырмашылығын Сақтандырушыға Сақтанушы өтейтін болады.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7.8. Аннуитет келісім-шарты жұмыскерді жазатайым оқиғалардан міндетті сақтандыру Келісім-шартын жасаған, тиісті Келісім-шарттың әрекет мерзімінде орын алған оқиға бойынша жауапты Сақтандырушымен жасалады.</w:t>
            </w:r>
          </w:p>
          <w:p w:rsidR="00DD6C68" w:rsidRPr="00F97D47" w:rsidRDefault="00DD6C68" w:rsidP="00E41C0D">
            <w:pPr>
              <w:jc w:val="both"/>
              <w:rPr>
                <w:rFonts w:eastAsia="Calibri"/>
                <w:sz w:val="16"/>
                <w:szCs w:val="16"/>
                <w:lang w:val="kk-KZ"/>
              </w:rPr>
            </w:pPr>
          </w:p>
          <w:p w:rsidR="00DD6C68" w:rsidRPr="00F97D47" w:rsidRDefault="00DD6C68" w:rsidP="00971FD4">
            <w:pPr>
              <w:pStyle w:val="11"/>
              <w:spacing w:line="160" w:lineRule="atLeast"/>
              <w:ind w:right="10"/>
              <w:jc w:val="center"/>
              <w:rPr>
                <w:rFonts w:eastAsia="Calibri"/>
                <w:b/>
                <w:caps/>
                <w:sz w:val="16"/>
                <w:szCs w:val="16"/>
                <w:lang w:val="kk-KZ"/>
              </w:rPr>
            </w:pPr>
            <w:r w:rsidRPr="00F97D47">
              <w:rPr>
                <w:rFonts w:eastAsia="Calibri"/>
                <w:b/>
                <w:bCs/>
                <w:caps/>
                <w:sz w:val="16"/>
                <w:szCs w:val="16"/>
                <w:lang w:val="kk-KZ"/>
              </w:rPr>
              <w:t xml:space="preserve">8. </w:t>
            </w:r>
            <w:r w:rsidRPr="00F97D47">
              <w:rPr>
                <w:rFonts w:eastAsia="Calibri"/>
                <w:b/>
                <w:caps/>
                <w:sz w:val="16"/>
                <w:szCs w:val="16"/>
                <w:lang w:val="kk-KZ"/>
              </w:rPr>
              <w:t xml:space="preserve">САҚТАНДЫРУШЫНЫ САҚТАНДЫРУ ТӨЛЕМІН БЕРУДЕН БОСАТУ НЕГІЗДЕРІ. </w:t>
            </w:r>
          </w:p>
          <w:p w:rsidR="00DD6C68" w:rsidRPr="00F97D47" w:rsidRDefault="00DD6C68" w:rsidP="00971FD4">
            <w:pPr>
              <w:pStyle w:val="11"/>
              <w:spacing w:line="160" w:lineRule="atLeast"/>
              <w:ind w:right="10"/>
              <w:jc w:val="center"/>
              <w:rPr>
                <w:rFonts w:eastAsia="Calibri"/>
                <w:b/>
                <w:caps/>
                <w:sz w:val="16"/>
                <w:szCs w:val="16"/>
                <w:lang w:val="kk-KZ"/>
              </w:rPr>
            </w:pPr>
            <w:r w:rsidRPr="00F97D47">
              <w:rPr>
                <w:rFonts w:eastAsia="Calibri"/>
                <w:b/>
                <w:caps/>
                <w:sz w:val="16"/>
                <w:szCs w:val="16"/>
                <w:lang w:val="kk-KZ"/>
              </w:rPr>
              <w:t>САҚТАНДЫРУ ТӨЛЕМІН БЕРУДЕН БАС ТАРТУ</w:t>
            </w:r>
          </w:p>
          <w:p w:rsidR="00DD6C68" w:rsidRPr="00F97D47" w:rsidRDefault="00DD6C68" w:rsidP="00971FD4">
            <w:pPr>
              <w:tabs>
                <w:tab w:val="num" w:pos="720"/>
              </w:tabs>
              <w:jc w:val="both"/>
              <w:rPr>
                <w:rFonts w:eastAsia="Calibri"/>
                <w:sz w:val="16"/>
                <w:szCs w:val="16"/>
                <w:lang w:val="kk-KZ"/>
              </w:rPr>
            </w:pPr>
            <w:r w:rsidRPr="00F97D47">
              <w:rPr>
                <w:rFonts w:eastAsia="Calibri"/>
                <w:sz w:val="16"/>
                <w:szCs w:val="16"/>
                <w:lang w:val="kk-KZ"/>
              </w:rPr>
              <w:t xml:space="preserve">8.1. Сақтандырушы Қазақстан Республикасының Азаматтық кодексінде қарастырылған жағдайларда, сондай-ақ Қазақстан Республикасының Еңбек кодексінің 186-бабының 3-тармағында қарастырылған жағдайда сақтандыру төлемін өтеуден толықтай немесе оның белгілі бөлігін өтеуден бас тарта алады.  </w:t>
            </w:r>
          </w:p>
          <w:p w:rsidR="00DD6C68" w:rsidRPr="00F97D47" w:rsidRDefault="00DD6C68" w:rsidP="00971FD4">
            <w:pPr>
              <w:tabs>
                <w:tab w:val="num" w:pos="720"/>
              </w:tabs>
              <w:jc w:val="both"/>
              <w:rPr>
                <w:rFonts w:eastAsia="Calibri"/>
                <w:sz w:val="16"/>
                <w:szCs w:val="16"/>
                <w:lang w:val="kk-KZ"/>
              </w:rPr>
            </w:pPr>
            <w:r w:rsidRPr="00F97D47">
              <w:rPr>
                <w:rFonts w:eastAsia="Calibri"/>
                <w:sz w:val="16"/>
                <w:szCs w:val="16"/>
                <w:lang w:val="kk-KZ"/>
              </w:rPr>
              <w:t xml:space="preserve">8.2. Сақтандырушы зардап шеккен тұлғаның моральдық шығындары мен жоғалған пайдасын өтемейді, сондай-ақ зардап шеккен тұлғаның міндеттемелерінен туындайтын айыппұлдар мен тұрақсыздық айыпақыларын төлемейді.  </w:t>
            </w:r>
          </w:p>
          <w:p w:rsidR="00DD6C68" w:rsidRPr="00F97D47" w:rsidRDefault="00DD6C68" w:rsidP="001834CF">
            <w:pPr>
              <w:tabs>
                <w:tab w:val="num" w:pos="720"/>
              </w:tabs>
              <w:jc w:val="both"/>
              <w:rPr>
                <w:rFonts w:eastAsia="Calibri"/>
                <w:sz w:val="16"/>
                <w:szCs w:val="16"/>
                <w:lang w:val="kk-KZ"/>
              </w:rPr>
            </w:pPr>
            <w:r w:rsidRPr="00F97D47">
              <w:rPr>
                <w:rFonts w:eastAsia="Calibri"/>
                <w:sz w:val="16"/>
                <w:szCs w:val="16"/>
                <w:lang w:val="kk-KZ"/>
              </w:rPr>
              <w:t>8.3. Сақтандырушының сақтандыру төлемін беруден бас тартуына Сақтанушы (Пайда алушы) сотта шағымдана алады.</w:t>
            </w:r>
          </w:p>
          <w:p w:rsidR="00DD6C68" w:rsidRPr="00F97D47" w:rsidRDefault="00DD6C68" w:rsidP="001834CF">
            <w:pPr>
              <w:pStyle w:val="11"/>
              <w:spacing w:line="160" w:lineRule="atLeast"/>
              <w:ind w:right="10"/>
              <w:jc w:val="both"/>
              <w:rPr>
                <w:rFonts w:eastAsia="Calibri"/>
                <w:sz w:val="16"/>
                <w:szCs w:val="16"/>
                <w:lang w:val="kk-KZ"/>
              </w:rPr>
            </w:pPr>
          </w:p>
          <w:p w:rsidR="00971FD4" w:rsidRPr="00F97D47" w:rsidRDefault="00971FD4" w:rsidP="001834CF">
            <w:pPr>
              <w:pStyle w:val="11"/>
              <w:spacing w:line="160" w:lineRule="atLeast"/>
              <w:ind w:right="10"/>
              <w:jc w:val="both"/>
              <w:rPr>
                <w:rFonts w:eastAsia="Calibri"/>
                <w:sz w:val="16"/>
                <w:szCs w:val="16"/>
                <w:lang w:val="kk-KZ"/>
              </w:rPr>
            </w:pPr>
          </w:p>
          <w:p w:rsidR="00971FD4" w:rsidRPr="00F97D47" w:rsidRDefault="00971FD4" w:rsidP="001834CF">
            <w:pPr>
              <w:pStyle w:val="11"/>
              <w:spacing w:line="160" w:lineRule="atLeast"/>
              <w:ind w:right="10"/>
              <w:jc w:val="both"/>
              <w:rPr>
                <w:rFonts w:eastAsia="Calibri"/>
                <w:sz w:val="16"/>
                <w:szCs w:val="16"/>
                <w:lang w:val="kk-KZ"/>
              </w:rPr>
            </w:pPr>
          </w:p>
          <w:p w:rsidR="001834CF" w:rsidRPr="00F97D47" w:rsidRDefault="001834CF" w:rsidP="001834CF">
            <w:pPr>
              <w:pStyle w:val="11"/>
              <w:spacing w:line="160" w:lineRule="atLeast"/>
              <w:ind w:right="10"/>
              <w:jc w:val="both"/>
              <w:rPr>
                <w:rFonts w:eastAsia="Calibri"/>
                <w:sz w:val="16"/>
                <w:szCs w:val="16"/>
                <w:lang w:val="kk-KZ"/>
              </w:rPr>
            </w:pPr>
          </w:p>
          <w:p w:rsidR="00DD6C68" w:rsidRPr="00F97D47" w:rsidRDefault="00DD6C68" w:rsidP="00971FD4">
            <w:pPr>
              <w:jc w:val="center"/>
              <w:rPr>
                <w:rFonts w:eastAsia="Calibri"/>
                <w:b/>
                <w:caps/>
                <w:sz w:val="16"/>
                <w:szCs w:val="16"/>
                <w:lang w:val="kk-KZ"/>
              </w:rPr>
            </w:pPr>
            <w:r w:rsidRPr="00F97D47">
              <w:rPr>
                <w:rFonts w:eastAsia="Calibri"/>
                <w:b/>
                <w:caps/>
                <w:sz w:val="16"/>
                <w:szCs w:val="16"/>
                <w:lang w:val="kk-KZ"/>
              </w:rPr>
              <w:t>9. САҚТАНДЫРУ КЕЛІСІМ-ШАРТЫНЫҢ ӘРЕКЕТІ</w:t>
            </w:r>
          </w:p>
          <w:p w:rsidR="00DD6C68" w:rsidRPr="00F97D47" w:rsidRDefault="00DD6C68" w:rsidP="00E41C0D">
            <w:pPr>
              <w:tabs>
                <w:tab w:val="num" w:pos="720"/>
              </w:tabs>
              <w:jc w:val="both"/>
              <w:rPr>
                <w:rFonts w:eastAsia="Calibri"/>
                <w:sz w:val="16"/>
                <w:szCs w:val="16"/>
                <w:lang w:val="kk-KZ"/>
              </w:rPr>
            </w:pPr>
            <w:r w:rsidRPr="00F97D47">
              <w:rPr>
                <w:rFonts w:eastAsia="Calibri"/>
                <w:sz w:val="16"/>
                <w:szCs w:val="16"/>
                <w:lang w:val="kk-KZ"/>
              </w:rPr>
              <w:t xml:space="preserve">9.1. </w:t>
            </w:r>
            <w:r w:rsidR="00C876D2" w:rsidRPr="00F97D47">
              <w:rPr>
                <w:rFonts w:eastAsia="Calibri"/>
                <w:sz w:val="16"/>
                <w:szCs w:val="16"/>
                <w:lang w:val="kk-KZ"/>
              </w:rPr>
              <w:t>Шарттың І тарауының 11-тармағында көрсетілген күннен бастап Шарт күшіне енеді және тараптар үшін міндетті болып табылады. Сақтандыру қорғанысының қолданылу кезеңі  Шарттың І тарауының 11-тармағында көрсетілген Шарттың әрекет етуі мерзіміне сәйкес келеді.</w:t>
            </w:r>
            <w:r w:rsidRPr="00F97D47">
              <w:rPr>
                <w:rFonts w:eastAsia="Calibri"/>
                <w:sz w:val="16"/>
                <w:szCs w:val="16"/>
                <w:lang w:val="kk-KZ"/>
              </w:rPr>
              <w:t xml:space="preserve">  </w:t>
            </w:r>
          </w:p>
          <w:p w:rsidR="00C876D2" w:rsidRPr="00F97D47" w:rsidRDefault="00DD6C68" w:rsidP="00E41C0D">
            <w:pPr>
              <w:tabs>
                <w:tab w:val="num" w:pos="720"/>
              </w:tabs>
              <w:jc w:val="both"/>
              <w:rPr>
                <w:rFonts w:eastAsia="Calibri"/>
                <w:sz w:val="16"/>
                <w:szCs w:val="16"/>
                <w:lang w:val="kk-KZ"/>
              </w:rPr>
            </w:pPr>
            <w:r w:rsidRPr="00F97D47">
              <w:rPr>
                <w:rFonts w:eastAsia="Calibri"/>
                <w:sz w:val="16"/>
                <w:szCs w:val="16"/>
                <w:lang w:val="kk-KZ"/>
              </w:rPr>
              <w:lastRenderedPageBreak/>
              <w:t xml:space="preserve">9.2. </w:t>
            </w:r>
            <w:r w:rsidR="00C876D2" w:rsidRPr="00F97D47">
              <w:rPr>
                <w:rFonts w:eastAsia="Calibri"/>
                <w:sz w:val="16"/>
                <w:szCs w:val="16"/>
                <w:lang w:val="kk-KZ"/>
              </w:rPr>
              <w:t>Шартты жасасқан күні Шарттың 15-тарауында көрсетілген Шартқа Тараптардың соңғысы қол қойған күні болып табылады.</w:t>
            </w:r>
          </w:p>
          <w:p w:rsidR="00DD6C68" w:rsidRPr="00F97D47" w:rsidRDefault="00C876D2" w:rsidP="00E41C0D">
            <w:pPr>
              <w:tabs>
                <w:tab w:val="num" w:pos="720"/>
              </w:tabs>
              <w:jc w:val="both"/>
              <w:rPr>
                <w:rFonts w:eastAsia="Calibri"/>
                <w:sz w:val="16"/>
                <w:szCs w:val="16"/>
                <w:lang w:val="kk-KZ"/>
              </w:rPr>
            </w:pPr>
            <w:r w:rsidRPr="00F97D47">
              <w:rPr>
                <w:rFonts w:eastAsia="Calibri"/>
                <w:sz w:val="16"/>
                <w:szCs w:val="16"/>
                <w:lang w:val="kk-KZ"/>
              </w:rPr>
              <w:t>9.3. Шарт алғашқы сақтандыру оқиғасы орын алғанда әрекет етуін тоқтатпайды.</w:t>
            </w:r>
            <w:r w:rsidR="00DD6C68" w:rsidRPr="00F97D47">
              <w:rPr>
                <w:rFonts w:eastAsia="Calibri"/>
                <w:sz w:val="16"/>
                <w:szCs w:val="16"/>
                <w:lang w:val="kk-KZ"/>
              </w:rPr>
              <w:t xml:space="preserve">  </w:t>
            </w:r>
          </w:p>
          <w:p w:rsidR="001834CF" w:rsidRPr="00F97D47" w:rsidRDefault="001834CF" w:rsidP="00E41C0D">
            <w:pPr>
              <w:tabs>
                <w:tab w:val="num" w:pos="720"/>
              </w:tabs>
              <w:jc w:val="both"/>
              <w:rPr>
                <w:rFonts w:eastAsia="Calibri"/>
                <w:b/>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sz w:val="16"/>
                <w:szCs w:val="16"/>
                <w:lang w:val="kk-KZ"/>
              </w:rPr>
              <w:t>10. КЕЛІСІМ-ШАРТ ТАЛАПТАРЫНА ӨЗГЕРТУЛЕР  ЕНГІЗУ.</w:t>
            </w:r>
          </w:p>
          <w:p w:rsidR="00DD6C68" w:rsidRPr="00F97D47" w:rsidRDefault="00DD6C68" w:rsidP="00E41C0D">
            <w:pPr>
              <w:jc w:val="center"/>
              <w:rPr>
                <w:rFonts w:eastAsia="Calibri"/>
                <w:b/>
                <w:sz w:val="16"/>
                <w:szCs w:val="16"/>
                <w:lang w:val="kk-KZ"/>
              </w:rPr>
            </w:pPr>
            <w:r w:rsidRPr="00F97D47">
              <w:rPr>
                <w:rFonts w:eastAsia="Calibri"/>
                <w:b/>
                <w:sz w:val="16"/>
                <w:szCs w:val="16"/>
                <w:lang w:val="kk-KZ"/>
              </w:rPr>
              <w:t>КЕЛІСІМ-ШАРТ ӘРЕКЕТІНІҢ ТОҚТАТЫЛУЫ.</w:t>
            </w:r>
          </w:p>
          <w:p w:rsidR="00DD6C68" w:rsidRPr="00F97D47" w:rsidRDefault="00DD6C68" w:rsidP="00E41C0D">
            <w:pPr>
              <w:tabs>
                <w:tab w:val="left" w:pos="0"/>
                <w:tab w:val="left" w:pos="360"/>
                <w:tab w:val="num" w:pos="2730"/>
              </w:tabs>
              <w:jc w:val="both"/>
              <w:rPr>
                <w:rFonts w:eastAsia="Calibri"/>
                <w:i/>
                <w:sz w:val="16"/>
                <w:szCs w:val="16"/>
                <w:lang w:val="kk-KZ"/>
              </w:rPr>
            </w:pPr>
            <w:r w:rsidRPr="00F97D47">
              <w:rPr>
                <w:rFonts w:eastAsia="Calibri"/>
                <w:sz w:val="16"/>
                <w:szCs w:val="16"/>
                <w:lang w:val="kk-KZ"/>
              </w:rPr>
              <w:t>10.1. Сақтандыру Келісім-шарты келесі жағдайларда тоқтатылған болып табылады:</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Келісім-шарттың әрекет ету мерзімі аяқталғанда;</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Келісім-шарт уақытынан бұрын бұзылатын болса;</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xml:space="preserve">- Сақтандырушы сақтандыру төлемін (сақтандыру төлемдерін) осы Келісім-шартта көрсетілген жалпы сақтандыру сомасы көлемінде төлеген болса.  </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xml:space="preserve">10.2. Келісім-шарттың тоқтатылуы Сақтандырушыны Пайда алушыға Келісім-шарт күшінде болған кезде жазатайым оқиға деп танылған жағдайлар бойынша сақтандыру төлемін беру жауапкершілігінен босатпайды.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10.3. Сонымен қатар осы Келісім-шарт Қазақстан Республикасының Азаматтық кодексінің  841-бабында қарастырылған жағдайда тоқтатылады.  Қазақстан Республикасының Азаматтық кодексінің 841-бабының 1-тармағында қарастырылған жағдайда Келісім-шарт уақытынан бұрын  тоқтатылатын болса, онда Келісім-шарт Келісім-шартты тоқтатуға негіз деп танылған жағдайлар туындаған сәттен бастап тоқтатылған болып саналады, ол туралы мүдделі Тарапқа дереу арада келесі Тарап мәлімдеме жасайды.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10.4. Сақтанушы осы Келісім-шарттан Сақтандырушыға жазбаша мәлімдеме жасай отырып кез келген уақытта бас тарта алады.  </w:t>
            </w:r>
          </w:p>
          <w:p w:rsidR="00DD6C68" w:rsidRPr="00F97D47" w:rsidRDefault="00DD6C68" w:rsidP="00E41C0D">
            <w:pPr>
              <w:tabs>
                <w:tab w:val="left" w:pos="540"/>
              </w:tabs>
              <w:jc w:val="both"/>
              <w:rPr>
                <w:rFonts w:eastAsia="Calibri"/>
                <w:sz w:val="16"/>
                <w:szCs w:val="16"/>
                <w:lang w:val="kk-KZ"/>
              </w:rPr>
            </w:pPr>
            <w:r w:rsidRPr="00F97D47">
              <w:rPr>
                <w:rFonts w:eastAsia="Calibri"/>
                <w:sz w:val="16"/>
                <w:szCs w:val="16"/>
                <w:lang w:val="kk-KZ"/>
              </w:rPr>
              <w:t xml:space="preserve">10.5. Егер Сақтанушы қауіптің деңгейінің өзгеруіне байланысты осы келісім-шарт талаптарының өзгертілуіне және/немесе сақтандыру сыйлықақысы мөлшерінің қосымша төленуіне қарсылық білдіретін болса Сақтанушы Келісім-шарттың уақытынан бұрын бұзылуын талап ете алады.  </w:t>
            </w:r>
          </w:p>
          <w:p w:rsidR="00DD6C68" w:rsidRPr="00F97D47" w:rsidRDefault="00DD6C68" w:rsidP="00E41C0D">
            <w:pPr>
              <w:pStyle w:val="a5"/>
              <w:jc w:val="both"/>
              <w:rPr>
                <w:rFonts w:ascii="Times New Roman" w:eastAsia="Calibri" w:hAnsi="Times New Roman" w:cs="Times New Roman"/>
                <w:lang w:val="kk-KZ"/>
              </w:rPr>
            </w:pPr>
            <w:r w:rsidRPr="00F97D47">
              <w:rPr>
                <w:rFonts w:ascii="Times New Roman" w:eastAsia="Calibri" w:hAnsi="Times New Roman" w:cs="Times New Roman"/>
                <w:lang w:val="kk-KZ"/>
              </w:rPr>
              <w:t>10.6. Осы Келісім-шарт осы баптың 10.5-тармағында қарастырылған жағдайларға байланысты уақытынан бұрын тоқтатылатын  болса Сақтандырушыға төленген сақтандыру сыйлықақысы немесе сақтандыру жарналары қайтарылмайды және осы Келісім-шарттың тоқтатылған күні болып Сақтанушының осы Келісім-шарт бойынша міндеттемелерін орындамаған күні болып саналады, ол туралы Сақтандырушы Сақтанушыға жазбаша түрде мәлімдеме жасайды.</w:t>
            </w:r>
          </w:p>
          <w:p w:rsidR="00DD6C68" w:rsidRPr="00F97D47" w:rsidRDefault="00DD6C68" w:rsidP="00E41C0D">
            <w:pPr>
              <w:pStyle w:val="a5"/>
              <w:tabs>
                <w:tab w:val="left" w:pos="180"/>
                <w:tab w:val="left" w:pos="720"/>
                <w:tab w:val="num" w:pos="1440"/>
              </w:tabs>
              <w:jc w:val="both"/>
              <w:rPr>
                <w:rFonts w:ascii="Times New Roman" w:eastAsia="Calibri" w:hAnsi="Times New Roman" w:cs="Times New Roman"/>
                <w:lang w:val="kk-KZ"/>
              </w:rPr>
            </w:pPr>
            <w:r w:rsidRPr="00F97D47">
              <w:rPr>
                <w:rFonts w:ascii="Times New Roman" w:eastAsia="Calibri" w:hAnsi="Times New Roman" w:cs="Times New Roman"/>
                <w:lang w:val="kk-KZ"/>
              </w:rPr>
              <w:t>10.7. Егер бұл Келісім-шарттың уақытынан бұрын бұзылуы оның талаптарын Сақтандырушының орындамауы салдарынан болса, соңғысы Сақтанушыға ол өтеген сақтандыру сыйлықақысын толық көлемде қайтаруға міндетті.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xml:space="preserve">10.8. </w:t>
            </w:r>
            <w:r w:rsidR="00926960" w:rsidRPr="00F97D47">
              <w:rPr>
                <w:rFonts w:eastAsia="Calibri"/>
                <w:sz w:val="16"/>
                <w:szCs w:val="16"/>
                <w:lang w:val="kk-KZ"/>
              </w:rPr>
              <w:t>Бұл Шартты жаңа мерзімге Сақтанушы Сақтандырушыға осы Шартты ұзартуға ниетті екендігі туралы мәлімдемені осы Шарттың ұзартылуы ықтимал күнге 10 күнтізбелік күн бұрын, бірақ осы Шарттың мерзімі аяқталатын күннен кеш емес мерзімде хабарлаған жағдайда ұзартылуы мүмкін. Шарттың ұзартылуы жаңа шартты жасасу арқылы жүзеге асырылады.</w:t>
            </w:r>
            <w:r w:rsidRPr="00F97D47">
              <w:rPr>
                <w:rFonts w:eastAsia="Calibri"/>
                <w:sz w:val="16"/>
                <w:szCs w:val="16"/>
                <w:lang w:val="kk-KZ"/>
              </w:rPr>
              <w:t xml:space="preserve"> </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10.9.  Келісім-шартқа өзгерту енгізуге негіз болып табылады:</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кәсіби қауіп сыныбының өзгеруі;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жұмыскерлердің еңбекақы қорының өгеруі;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жұмыскерлердің штаттық санының өзгеруі;</w:t>
            </w:r>
          </w:p>
          <w:p w:rsidR="00DD6C68" w:rsidRPr="00F97D47" w:rsidRDefault="00DD6C68" w:rsidP="00E41C0D">
            <w:pPr>
              <w:autoSpaceDE w:val="0"/>
              <w:autoSpaceDN w:val="0"/>
              <w:adjustRightInd w:val="0"/>
              <w:jc w:val="both"/>
              <w:rPr>
                <w:rFonts w:eastAsia="Calibri"/>
                <w:sz w:val="16"/>
                <w:szCs w:val="16"/>
                <w:lang w:val="kk-KZ"/>
              </w:rPr>
            </w:pPr>
            <w:r w:rsidRPr="00F97D47">
              <w:rPr>
                <w:rFonts w:eastAsia="Calibri"/>
                <w:sz w:val="16"/>
                <w:szCs w:val="16"/>
                <w:lang w:val="kk-KZ"/>
              </w:rPr>
              <w:t xml:space="preserve">- Келісім-шартты жасау барысында Сақтанушы мәлімдеген деректер мен Келісім-шарттың маңызды шарттарының өзгеруі. </w:t>
            </w:r>
          </w:p>
          <w:p w:rsidR="00DD6C68" w:rsidRPr="00F97D47" w:rsidRDefault="00DD6C68" w:rsidP="00E41C0D">
            <w:pPr>
              <w:tabs>
                <w:tab w:val="left" w:pos="-180"/>
                <w:tab w:val="left" w:pos="142"/>
                <w:tab w:val="left" w:pos="426"/>
                <w:tab w:val="left" w:pos="567"/>
                <w:tab w:val="left" w:pos="1134"/>
              </w:tabs>
              <w:jc w:val="both"/>
              <w:rPr>
                <w:rFonts w:eastAsia="Calibri"/>
                <w:sz w:val="16"/>
                <w:szCs w:val="16"/>
                <w:lang w:val="kk-KZ"/>
              </w:rPr>
            </w:pPr>
          </w:p>
          <w:p w:rsidR="00DD6C68" w:rsidRPr="00F97D47" w:rsidRDefault="00DD6C68" w:rsidP="00E41C0D">
            <w:pPr>
              <w:jc w:val="center"/>
              <w:rPr>
                <w:rFonts w:eastAsia="Calibri"/>
                <w:b/>
                <w:caps/>
                <w:sz w:val="16"/>
                <w:szCs w:val="16"/>
                <w:lang w:val="kk-KZ"/>
              </w:rPr>
            </w:pPr>
            <w:r w:rsidRPr="00F97D47">
              <w:rPr>
                <w:rFonts w:eastAsia="Calibri"/>
                <w:b/>
                <w:caps/>
                <w:sz w:val="16"/>
                <w:szCs w:val="16"/>
                <w:lang w:val="kk-KZ"/>
              </w:rPr>
              <w:t>11.ТАРАПТАРДЫҢ ЖАУАПКЕРШІЛІКТЕРІ. ИГЕРІМСІЗ КҮШ САЛДАРЛАРЫ.</w:t>
            </w:r>
          </w:p>
          <w:p w:rsidR="00DD6C68" w:rsidRPr="00F97D47" w:rsidRDefault="00740BB9" w:rsidP="00E41C0D">
            <w:pPr>
              <w:tabs>
                <w:tab w:val="left" w:pos="280"/>
                <w:tab w:val="num" w:pos="540"/>
              </w:tabs>
              <w:jc w:val="both"/>
              <w:rPr>
                <w:rFonts w:eastAsia="Calibri"/>
                <w:sz w:val="16"/>
                <w:szCs w:val="16"/>
                <w:lang w:val="kk-KZ"/>
              </w:rPr>
            </w:pPr>
            <w:r w:rsidRPr="00F97D47">
              <w:rPr>
                <w:rFonts w:eastAsia="Calibri"/>
                <w:sz w:val="16"/>
                <w:szCs w:val="16"/>
                <w:lang w:val="kk-KZ"/>
              </w:rPr>
              <w:t>11.1</w:t>
            </w:r>
            <w:r w:rsidR="00DD6C68" w:rsidRPr="00F97D47">
              <w:rPr>
                <w:rFonts w:eastAsia="Calibri"/>
                <w:sz w:val="16"/>
                <w:szCs w:val="16"/>
                <w:lang w:val="kk-KZ"/>
              </w:rPr>
              <w:t>. Тараптар Келісім-шарт талаптарын орындамағандықтары немесе тиісті түрде орындамағандықтары үшін  осы Келісім-шарт және Қазақстан Республикасының заңнамасы бойынша жауапты.</w:t>
            </w:r>
          </w:p>
          <w:p w:rsidR="00DD6C68" w:rsidRPr="00F97D47" w:rsidRDefault="00740BB9" w:rsidP="00E41C0D">
            <w:pPr>
              <w:tabs>
                <w:tab w:val="left" w:pos="280"/>
                <w:tab w:val="num" w:pos="540"/>
              </w:tabs>
              <w:jc w:val="both"/>
              <w:rPr>
                <w:rFonts w:eastAsia="Calibri"/>
                <w:sz w:val="16"/>
                <w:szCs w:val="16"/>
                <w:lang w:val="kk-KZ"/>
              </w:rPr>
            </w:pPr>
            <w:r w:rsidRPr="00F97D47">
              <w:rPr>
                <w:rFonts w:eastAsia="Calibri"/>
                <w:sz w:val="16"/>
                <w:szCs w:val="16"/>
                <w:lang w:val="kk-KZ"/>
              </w:rPr>
              <w:t>11.2</w:t>
            </w:r>
            <w:r w:rsidR="00DD6C68" w:rsidRPr="00F97D47">
              <w:rPr>
                <w:rFonts w:eastAsia="Calibri"/>
                <w:sz w:val="16"/>
                <w:szCs w:val="16"/>
                <w:lang w:val="kk-KZ"/>
              </w:rPr>
              <w:t xml:space="preserve">. Егер Тараптардың қайсыбірінің осы Келісім-шарт бойынша міндеттерін толықтай немесе жартылай орындауы мүмкін болмаса немесе оның тиісті әрекет етуіне қандай да бір игерімсіз күш жағдайлары кедергі келтіретін болса, келесілерді қоса алғанда, бірақ олармен шектелмейді: өрт, азаматтық соғыс,  жер аудару, жалпыға міндетті әскер қатарына шақырту, құйын, төңкеріс немесе революция, реквизиция, тәркілеу, ұлттандыру, эмбарго және экспроприация, мемлекеттік органдардың әрекеттері немесе биліктің басқа да шаралары, көтерілістер, локауттар, табиғи апаттар, мысалы: дауыл, жер сілкінісі, құйын, жанартаулардың атылуы, қар көшкіндері немесе су тасқыны, міндеттемелердің орындалуы кейінге қалдырылады және қандай да бір тұрақсыздық айыпақылары мен шығындарды өтеу бойынша жауапкершілікке ұшыратпайды.  </w:t>
            </w:r>
          </w:p>
          <w:p w:rsidR="00DD6C68" w:rsidRPr="00F97D47" w:rsidRDefault="00740BB9" w:rsidP="00E41C0D">
            <w:pPr>
              <w:tabs>
                <w:tab w:val="left" w:pos="360"/>
                <w:tab w:val="num" w:pos="540"/>
              </w:tabs>
              <w:jc w:val="both"/>
              <w:rPr>
                <w:rFonts w:eastAsia="Calibri"/>
                <w:sz w:val="16"/>
                <w:szCs w:val="16"/>
                <w:lang w:val="kk-KZ"/>
              </w:rPr>
            </w:pPr>
            <w:r w:rsidRPr="00F97D47">
              <w:rPr>
                <w:rFonts w:eastAsia="Calibri"/>
                <w:sz w:val="16"/>
                <w:szCs w:val="16"/>
                <w:lang w:val="kk-KZ"/>
              </w:rPr>
              <w:t>11.3</w:t>
            </w:r>
            <w:r w:rsidR="00DD6C68" w:rsidRPr="00F97D47">
              <w:rPr>
                <w:rFonts w:eastAsia="Calibri"/>
                <w:sz w:val="16"/>
                <w:szCs w:val="16"/>
                <w:lang w:val="kk-KZ"/>
              </w:rPr>
              <w:t xml:space="preserve">. Игерімсіз күш салдарлары міндеттемелердің орындалмауы үшін жауапкершіліктен босатуға негіз болып табылады, тек қана аталған жағдайлар  Келісім-шарт бойынша міндеттемелерді бекітілген мерзімде орындауға тікелей кедергі болатын болса. </w:t>
            </w:r>
          </w:p>
          <w:p w:rsidR="00DD6C68" w:rsidRPr="00F97D47" w:rsidRDefault="00740BB9" w:rsidP="00E41C0D">
            <w:pPr>
              <w:tabs>
                <w:tab w:val="left" w:pos="0"/>
                <w:tab w:val="left" w:pos="360"/>
                <w:tab w:val="left" w:pos="540"/>
                <w:tab w:val="left" w:pos="720"/>
              </w:tabs>
              <w:jc w:val="both"/>
              <w:rPr>
                <w:rFonts w:eastAsia="Calibri"/>
                <w:sz w:val="16"/>
                <w:szCs w:val="16"/>
                <w:lang w:val="kk-KZ"/>
              </w:rPr>
            </w:pPr>
            <w:r w:rsidRPr="00F97D47">
              <w:rPr>
                <w:rFonts w:eastAsia="Calibri"/>
                <w:sz w:val="16"/>
                <w:szCs w:val="16"/>
                <w:lang w:val="kk-KZ"/>
              </w:rPr>
              <w:t>11.4</w:t>
            </w:r>
            <w:r w:rsidR="00DD6C68" w:rsidRPr="00F97D47">
              <w:rPr>
                <w:rFonts w:eastAsia="Calibri"/>
                <w:sz w:val="16"/>
                <w:szCs w:val="16"/>
                <w:lang w:val="kk-KZ"/>
              </w:rPr>
              <w:t xml:space="preserve">. Келісім-шарт бойынша міндеттемелерін орындауы мүмкін емес Тарап  жоғарыда аталған жағдайлардың орын алуы туралы сондай </w:t>
            </w:r>
            <w:r w:rsidR="00DD6C68" w:rsidRPr="00F97D47">
              <w:rPr>
                <w:rFonts w:eastAsia="Calibri"/>
                <w:sz w:val="16"/>
                <w:szCs w:val="16"/>
                <w:lang w:val="kk-KZ"/>
              </w:rPr>
              <w:lastRenderedPageBreak/>
              <w:t xml:space="preserve">жағдайлар орын алған күннен бастап  5 (бес) жұмыс күнінен кешікпейтін мерзімде келесі Тарапқа жазбаша мәлімдеме жасауға міндетті. Игерімсіз күш салдарларының орын алуы туралы уақытында мәлімдеме жасау Тарапты сол оқиғаларға себеп ретінде сүйену құқығынан айырады. </w:t>
            </w:r>
          </w:p>
          <w:p w:rsidR="00DD6C68" w:rsidRPr="00F97D47" w:rsidRDefault="00740BB9" w:rsidP="00E41C0D">
            <w:pPr>
              <w:tabs>
                <w:tab w:val="left" w:pos="0"/>
                <w:tab w:val="left" w:pos="360"/>
                <w:tab w:val="left" w:pos="540"/>
                <w:tab w:val="left" w:pos="720"/>
              </w:tabs>
              <w:jc w:val="both"/>
              <w:rPr>
                <w:rFonts w:eastAsia="Calibri"/>
                <w:sz w:val="16"/>
                <w:szCs w:val="16"/>
                <w:lang w:val="kk-KZ"/>
              </w:rPr>
            </w:pPr>
            <w:r w:rsidRPr="00F97D47">
              <w:rPr>
                <w:rFonts w:eastAsia="Calibri"/>
                <w:sz w:val="16"/>
                <w:szCs w:val="16"/>
                <w:lang w:val="kk-KZ"/>
              </w:rPr>
              <w:t>11.5</w:t>
            </w:r>
            <w:r w:rsidR="00DD6C68" w:rsidRPr="00F97D47">
              <w:rPr>
                <w:rFonts w:eastAsia="Calibri"/>
                <w:sz w:val="16"/>
                <w:szCs w:val="16"/>
                <w:lang w:val="kk-KZ"/>
              </w:rPr>
              <w:t xml:space="preserve">. Игерімсіз күш салдарлары тоқтаған уақыттан бастап 5 (бес) жұмыс күшінде аталған салдарларға ұшыраған Тарап келесі Тарапқа игерімсіз күш салдарларының тоқтатылғандығы туралы жазбаша мәлімдеме жасауға және өзінің міндеттемелерін орындауды жалғастыруға міндетті.  </w:t>
            </w:r>
          </w:p>
          <w:p w:rsidR="00DD6C68" w:rsidRPr="00F97D47" w:rsidRDefault="00740BB9" w:rsidP="00E41C0D">
            <w:pPr>
              <w:tabs>
                <w:tab w:val="left" w:pos="0"/>
                <w:tab w:val="left" w:pos="360"/>
                <w:tab w:val="left" w:pos="540"/>
                <w:tab w:val="left" w:pos="720"/>
                <w:tab w:val="num" w:pos="1290"/>
              </w:tabs>
              <w:jc w:val="both"/>
              <w:rPr>
                <w:rFonts w:eastAsia="Calibri"/>
                <w:sz w:val="16"/>
                <w:szCs w:val="16"/>
                <w:lang w:val="kk-KZ"/>
              </w:rPr>
            </w:pPr>
            <w:r w:rsidRPr="00F97D47">
              <w:rPr>
                <w:rFonts w:eastAsia="Calibri"/>
                <w:sz w:val="16"/>
                <w:szCs w:val="16"/>
                <w:lang w:val="kk-KZ"/>
              </w:rPr>
              <w:t>11.6</w:t>
            </w:r>
            <w:r w:rsidR="00DD6C68" w:rsidRPr="00F97D47">
              <w:rPr>
                <w:rFonts w:eastAsia="Calibri"/>
                <w:sz w:val="16"/>
                <w:szCs w:val="16"/>
                <w:lang w:val="kk-KZ"/>
              </w:rPr>
              <w:t xml:space="preserve">. Егер игерімсіз күш салдарлары  6 (алты)  айдан астам уақыт бойы созылатын болса, онда Келісім-шартты кез келген Тарап бір жақты тәртіпте бұза алады.  </w:t>
            </w:r>
          </w:p>
          <w:p w:rsidR="00DD6C68" w:rsidRPr="00F97D47" w:rsidRDefault="00740BB9" w:rsidP="00E41C0D">
            <w:pPr>
              <w:tabs>
                <w:tab w:val="left" w:pos="0"/>
                <w:tab w:val="left" w:pos="360"/>
                <w:tab w:val="left" w:pos="540"/>
                <w:tab w:val="left" w:pos="720"/>
                <w:tab w:val="num" w:pos="1290"/>
              </w:tabs>
              <w:jc w:val="both"/>
              <w:rPr>
                <w:rFonts w:eastAsia="Calibri"/>
                <w:sz w:val="16"/>
                <w:szCs w:val="16"/>
                <w:lang w:val="kk-KZ"/>
              </w:rPr>
            </w:pPr>
            <w:r w:rsidRPr="00F97D47">
              <w:rPr>
                <w:rFonts w:eastAsia="Calibri"/>
                <w:sz w:val="16"/>
                <w:szCs w:val="16"/>
                <w:lang w:val="kk-KZ"/>
              </w:rPr>
              <w:t>11.7</w:t>
            </w:r>
            <w:r w:rsidR="00DD6C68" w:rsidRPr="00F97D47">
              <w:rPr>
                <w:rFonts w:eastAsia="Calibri"/>
                <w:sz w:val="16"/>
                <w:szCs w:val="16"/>
                <w:lang w:val="kk-KZ"/>
              </w:rPr>
              <w:t>. Игерімсіз күш салдарларының орын алуының тиісті құзырлы органдардың құжаттарымен  расталуы тиіс.</w:t>
            </w:r>
          </w:p>
          <w:p w:rsidR="00971FD4" w:rsidRPr="00F97D47" w:rsidRDefault="00971FD4" w:rsidP="00E41C0D">
            <w:pPr>
              <w:tabs>
                <w:tab w:val="left" w:pos="360"/>
                <w:tab w:val="num" w:pos="540"/>
                <w:tab w:val="num" w:pos="1440"/>
              </w:tabs>
              <w:jc w:val="both"/>
              <w:rPr>
                <w:rFonts w:eastAsia="Calibri"/>
                <w:sz w:val="16"/>
                <w:szCs w:val="16"/>
                <w:lang w:val="kk-KZ"/>
              </w:rPr>
            </w:pPr>
          </w:p>
          <w:p w:rsidR="00740BB9" w:rsidRPr="00F97D47" w:rsidRDefault="00740BB9" w:rsidP="00E41C0D">
            <w:pPr>
              <w:tabs>
                <w:tab w:val="left" w:pos="360"/>
                <w:tab w:val="num" w:pos="540"/>
                <w:tab w:val="num" w:pos="1440"/>
              </w:tabs>
              <w:jc w:val="both"/>
              <w:rPr>
                <w:rFonts w:eastAsia="Calibri"/>
                <w:sz w:val="16"/>
                <w:szCs w:val="16"/>
                <w:lang w:val="kk-KZ"/>
              </w:rPr>
            </w:pPr>
          </w:p>
          <w:p w:rsidR="00740BB9" w:rsidRPr="00F97D47" w:rsidRDefault="00740BB9" w:rsidP="00E41C0D">
            <w:pPr>
              <w:tabs>
                <w:tab w:val="left" w:pos="360"/>
                <w:tab w:val="num" w:pos="540"/>
                <w:tab w:val="num" w:pos="1440"/>
              </w:tabs>
              <w:jc w:val="both"/>
              <w:rPr>
                <w:rFonts w:eastAsia="Calibri"/>
                <w:sz w:val="16"/>
                <w:szCs w:val="16"/>
                <w:lang w:val="kk-KZ"/>
              </w:rPr>
            </w:pPr>
          </w:p>
          <w:p w:rsidR="00DD6C68" w:rsidRPr="00F97D47" w:rsidRDefault="00DD6C68" w:rsidP="00E41C0D">
            <w:pPr>
              <w:pStyle w:val="a5"/>
              <w:jc w:val="center"/>
              <w:rPr>
                <w:rFonts w:ascii="Times New Roman" w:eastAsia="Calibri" w:hAnsi="Times New Roman" w:cs="Times New Roman"/>
                <w:b/>
                <w:caps/>
                <w:lang w:val="kk-KZ"/>
              </w:rPr>
            </w:pPr>
            <w:r w:rsidRPr="00F97D47">
              <w:rPr>
                <w:rFonts w:ascii="Times New Roman" w:eastAsia="Calibri" w:hAnsi="Times New Roman" w:cs="Times New Roman"/>
                <w:b/>
                <w:caps/>
                <w:lang w:val="kk-KZ"/>
              </w:rPr>
              <w:t>12. ДАУЛАРДЫ ШЕШУ ТӘРТІБІ</w:t>
            </w:r>
          </w:p>
          <w:p w:rsidR="00DD6C68" w:rsidRPr="00F97D47" w:rsidRDefault="00DD6C68" w:rsidP="00E41C0D">
            <w:pPr>
              <w:pStyle w:val="a5"/>
              <w:jc w:val="both"/>
              <w:rPr>
                <w:rFonts w:ascii="Times New Roman" w:eastAsia="Calibri" w:hAnsi="Times New Roman" w:cs="Times New Roman"/>
                <w:lang w:val="kk-KZ"/>
              </w:rPr>
            </w:pPr>
            <w:r w:rsidRPr="00F97D47">
              <w:rPr>
                <w:rFonts w:ascii="Times New Roman" w:eastAsia="Calibri" w:hAnsi="Times New Roman" w:cs="Times New Roman"/>
                <w:bCs/>
                <w:lang w:val="kk-KZ"/>
              </w:rPr>
              <w:t>12.1.</w:t>
            </w:r>
            <w:r w:rsidRPr="00F97D47">
              <w:rPr>
                <w:rFonts w:ascii="Times New Roman" w:eastAsia="Calibri" w:hAnsi="Times New Roman" w:cs="Times New Roman"/>
                <w:lang w:val="kk-KZ"/>
              </w:rPr>
              <w:t xml:space="preserve"> Келісім-шарт бойынша Сақтандырушы мен Сақтанушы (Пайда алушы) арасында туындайтын дауларды Тараптар келіссөздер арқылы талқылайды. </w:t>
            </w:r>
          </w:p>
          <w:p w:rsidR="003B07C7" w:rsidRPr="00F97D47" w:rsidRDefault="00DD6C68" w:rsidP="003B07C7">
            <w:pPr>
              <w:jc w:val="both"/>
              <w:rPr>
                <w:rFonts w:eastAsia="Calibri"/>
                <w:sz w:val="16"/>
                <w:szCs w:val="16"/>
                <w:lang w:val="kk-KZ"/>
              </w:rPr>
            </w:pPr>
            <w:r w:rsidRPr="00F97D47">
              <w:rPr>
                <w:rFonts w:eastAsia="Calibri"/>
                <w:bCs/>
                <w:sz w:val="16"/>
                <w:szCs w:val="16"/>
                <w:lang w:val="kk-KZ"/>
              </w:rPr>
              <w:t>12.2.</w:t>
            </w:r>
            <w:r w:rsidRPr="00F97D47">
              <w:rPr>
                <w:rFonts w:eastAsia="Calibri"/>
                <w:sz w:val="16"/>
                <w:szCs w:val="16"/>
                <w:lang w:val="kk-KZ"/>
              </w:rPr>
              <w:t xml:space="preserve"> Тараптар өзара бітімге келе алмаған жағдайда дау Қазақстан Республикасының заңнамасына сай шешілетін болады.</w:t>
            </w:r>
            <w:r w:rsidR="003B07C7" w:rsidRPr="00F97D47">
              <w:rPr>
                <w:sz w:val="16"/>
                <w:szCs w:val="16"/>
                <w:lang w:val="kk-KZ"/>
              </w:rPr>
              <w:t xml:space="preserve"> </w:t>
            </w:r>
          </w:p>
          <w:p w:rsidR="003B07C7" w:rsidRPr="00F97D47" w:rsidRDefault="003B07C7" w:rsidP="003B07C7">
            <w:pPr>
              <w:jc w:val="both"/>
              <w:rPr>
                <w:rFonts w:eastAsia="Calibri"/>
                <w:sz w:val="16"/>
                <w:szCs w:val="16"/>
                <w:lang w:val="kk-KZ"/>
              </w:rPr>
            </w:pPr>
            <w:r w:rsidRPr="00F97D47">
              <w:rPr>
                <w:rFonts w:eastAsia="Calibri"/>
                <w:sz w:val="16"/>
                <w:szCs w:val="16"/>
                <w:lang w:val="kk-KZ"/>
              </w:rPr>
              <w:t>12.3. Шарттан туындайтын дау болған жағдайда, Сақтанушы құқылы:</w:t>
            </w:r>
          </w:p>
          <w:p w:rsidR="003B07C7" w:rsidRPr="00F97D47" w:rsidRDefault="003B07C7" w:rsidP="003B07C7">
            <w:pPr>
              <w:jc w:val="both"/>
              <w:rPr>
                <w:rFonts w:eastAsia="Calibri"/>
                <w:sz w:val="16"/>
                <w:szCs w:val="16"/>
                <w:lang w:val="kk-KZ"/>
              </w:rPr>
            </w:pPr>
            <w:r w:rsidRPr="00F97D47">
              <w:rPr>
                <w:rFonts w:eastAsia="Calibri"/>
                <w:sz w:val="16"/>
                <w:szCs w:val="16"/>
                <w:lang w:val="kk-KZ"/>
              </w:rPr>
              <w:t>- Сақтандырушыға (оның ішінде оның филиалы арқылы) талаптарды көрсете отырып және оның талаптарын растайтын құжаттарды қоса тіркеп, жазбаша өтінішті жолдауға, немесе</w:t>
            </w:r>
          </w:p>
          <w:p w:rsidR="003B07C7" w:rsidRPr="00F97D47" w:rsidRDefault="003B07C7" w:rsidP="003B07C7">
            <w:pPr>
              <w:jc w:val="both"/>
              <w:rPr>
                <w:rFonts w:eastAsia="Calibri"/>
                <w:sz w:val="16"/>
                <w:szCs w:val="16"/>
                <w:lang w:val="kk-KZ"/>
              </w:rPr>
            </w:pPr>
            <w:r w:rsidRPr="00F97D47">
              <w:rPr>
                <w:rFonts w:eastAsia="Calibri"/>
                <w:sz w:val="16"/>
                <w:szCs w:val="16"/>
                <w:lang w:val="kk-KZ"/>
              </w:rPr>
              <w:t>- сақтандыру омбудсманға өтінішті жолдауға (сақтандыру омбудсманға құжаттарды жолдау тікелей, сонымен қатар оның интернет-ресурсы, немесе Сақтандырушы (оның филиалы) арқылы жүзеге асырылады);</w:t>
            </w:r>
          </w:p>
          <w:p w:rsidR="003B07C7" w:rsidRPr="00F97D47" w:rsidRDefault="003B07C7" w:rsidP="003B07C7">
            <w:pPr>
              <w:jc w:val="both"/>
              <w:rPr>
                <w:rFonts w:eastAsia="Calibri"/>
                <w:sz w:val="16"/>
                <w:szCs w:val="16"/>
                <w:lang w:val="kk-KZ"/>
              </w:rPr>
            </w:pPr>
            <w:r w:rsidRPr="00F97D47">
              <w:rPr>
                <w:rFonts w:eastAsia="Calibri"/>
                <w:sz w:val="16"/>
                <w:szCs w:val="16"/>
                <w:lang w:val="kk-KZ"/>
              </w:rPr>
              <w:t>- Шарттан туындайтын дауларды шешу үшін сотқа арыздануға.</w:t>
            </w:r>
          </w:p>
          <w:p w:rsidR="003B07C7" w:rsidRPr="00F97D47" w:rsidRDefault="003B07C7" w:rsidP="003B07C7">
            <w:pPr>
              <w:jc w:val="both"/>
              <w:rPr>
                <w:rFonts w:eastAsia="Calibri"/>
                <w:sz w:val="16"/>
                <w:szCs w:val="16"/>
                <w:lang w:val="kk-KZ"/>
              </w:rPr>
            </w:pPr>
            <w:r w:rsidRPr="00F97D47">
              <w:rPr>
                <w:rFonts w:eastAsia="Calibri"/>
                <w:sz w:val="16"/>
                <w:szCs w:val="16"/>
                <w:lang w:val="kk-KZ"/>
              </w:rPr>
              <w:t>12.4. Сақтандырушы сақтанушыдан (пайда алушыдан) өтінішті алған күннен кейін бес жұмыс күні ішінде қарастырады және дауды шешудің әрі қарай тәртібін көрсете отырып, жазбаша жауапты ұсынады.</w:t>
            </w:r>
          </w:p>
          <w:p w:rsidR="00DD6C68" w:rsidRPr="00F97D47" w:rsidRDefault="003B07C7" w:rsidP="003B07C7">
            <w:pPr>
              <w:jc w:val="both"/>
              <w:rPr>
                <w:rFonts w:eastAsia="Calibri"/>
                <w:sz w:val="16"/>
                <w:szCs w:val="16"/>
                <w:lang w:val="kk-KZ"/>
              </w:rPr>
            </w:pPr>
            <w:r w:rsidRPr="00F97D47">
              <w:rPr>
                <w:rFonts w:eastAsia="Calibri"/>
                <w:sz w:val="16"/>
                <w:szCs w:val="16"/>
                <w:lang w:val="kk-KZ"/>
              </w:rPr>
              <w:t>12.5. Сақтанушының (Пайда алушының) сақтандыру омбудсманға өтініш берген жағдайда, Сақтандырушы Сақтанушының (Пайда алушының), сақтандыру омбудсманның сұрауы бойынша тиісті сұрауы түскен күннен бастап үш жұмыс күні ішінде дауды қарауға қатысты құжаттарды ұсынуға міндетті.</w:t>
            </w:r>
          </w:p>
          <w:p w:rsidR="00DD6C68" w:rsidRPr="00F97D47" w:rsidRDefault="00DD6C68" w:rsidP="00E41C0D">
            <w:pPr>
              <w:jc w:val="both"/>
              <w:rPr>
                <w:rFonts w:eastAsia="Calibri"/>
                <w:sz w:val="16"/>
                <w:szCs w:val="16"/>
                <w:lang w:val="kk-KZ"/>
              </w:rPr>
            </w:pPr>
          </w:p>
          <w:p w:rsidR="003B07C7" w:rsidRPr="00F97D47" w:rsidRDefault="003B07C7"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F97D47" w:rsidRDefault="00F97D47" w:rsidP="00E41C0D">
            <w:pPr>
              <w:jc w:val="center"/>
              <w:rPr>
                <w:rFonts w:eastAsia="Calibri"/>
                <w:b/>
                <w:caps/>
                <w:sz w:val="16"/>
                <w:szCs w:val="16"/>
                <w:lang w:val="kk-KZ"/>
              </w:rPr>
            </w:pPr>
          </w:p>
          <w:p w:rsidR="00DD6C68" w:rsidRPr="00F97D47" w:rsidRDefault="00DD6C68" w:rsidP="00E41C0D">
            <w:pPr>
              <w:jc w:val="center"/>
              <w:rPr>
                <w:rFonts w:eastAsia="Calibri"/>
                <w:caps/>
                <w:sz w:val="16"/>
                <w:szCs w:val="16"/>
                <w:lang w:val="kk-KZ"/>
              </w:rPr>
            </w:pPr>
            <w:r w:rsidRPr="00F97D47">
              <w:rPr>
                <w:rFonts w:eastAsia="Calibri"/>
                <w:b/>
                <w:caps/>
                <w:sz w:val="16"/>
                <w:szCs w:val="16"/>
                <w:lang w:val="kk-KZ"/>
              </w:rPr>
              <w:t>13. БАСҚА ДА ТАЛАПТАР</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13.1.</w:t>
            </w:r>
            <w:r w:rsidRPr="00F97D47">
              <w:rPr>
                <w:rFonts w:eastAsia="Calibri"/>
                <w:sz w:val="16"/>
                <w:szCs w:val="16"/>
                <w:lang w:val="kk-KZ"/>
              </w:rPr>
              <w:t xml:space="preserve"> Тараптар арасындағы сақтандыру мәселелері бойынша қарым-қатынастардың құпия ретінде сақталатындығына Сақтандырушы да, Сақтанушы да кепілдік береді.</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13.2.</w:t>
            </w:r>
            <w:r w:rsidRPr="00F97D47">
              <w:rPr>
                <w:rFonts w:eastAsia="Calibri"/>
                <w:sz w:val="16"/>
                <w:szCs w:val="16"/>
                <w:lang w:val="kk-KZ"/>
              </w:rPr>
              <w:t xml:space="preserve"> Келісім-шартта қарастырылмаған басқа барлық жағдайлар Қазақстан Республикасының заңнамасымен реттеледі. </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13.3.</w:t>
            </w:r>
            <w:r w:rsidRPr="00F97D47">
              <w:rPr>
                <w:rFonts w:eastAsia="Calibri"/>
                <w:sz w:val="16"/>
                <w:szCs w:val="16"/>
                <w:lang w:val="kk-KZ"/>
              </w:rPr>
              <w:t xml:space="preserve">  Келісім-шарт заңдық күші тең екі данада, орыс және қазақ тілдерінде жасалды, Тараптардың әрқайсысына бір-бір данадан.  </w:t>
            </w:r>
          </w:p>
          <w:p w:rsidR="00DD6C68" w:rsidRPr="00F97D47" w:rsidRDefault="00DD6C68" w:rsidP="00971FD4">
            <w:pPr>
              <w:jc w:val="both"/>
              <w:rPr>
                <w:rFonts w:eastAsia="Calibri"/>
                <w:sz w:val="16"/>
                <w:szCs w:val="16"/>
                <w:lang w:val="en-US"/>
              </w:rPr>
            </w:pPr>
            <w:r w:rsidRPr="00F97D47">
              <w:rPr>
                <w:rFonts w:eastAsia="Calibri"/>
                <w:sz w:val="16"/>
                <w:szCs w:val="16"/>
                <w:lang w:val="kk-KZ"/>
              </w:rPr>
              <w:t xml:space="preserve">13.4.  Осы Келісім-шарт бойынша сақтандыру сомасының, сақтандыру төлемінің және сақтандыру сыйлықақысының валютасы Қазақстан Республикасының ұлттық валютасы – теңге болып табылады. Осы Келісім-шарт бойынша барлық төлемдер теңгемен жүзеге асырылады.  </w:t>
            </w:r>
          </w:p>
        </w:tc>
        <w:tc>
          <w:tcPr>
            <w:tcW w:w="5148" w:type="dxa"/>
            <w:shd w:val="clear" w:color="auto" w:fill="auto"/>
          </w:tcPr>
          <w:p w:rsidR="00DD6C68" w:rsidRPr="00F97D47" w:rsidRDefault="00DD6C68" w:rsidP="00E41C0D">
            <w:pPr>
              <w:jc w:val="center"/>
              <w:rPr>
                <w:rFonts w:eastAsia="Calibri"/>
                <w:b/>
                <w:sz w:val="16"/>
                <w:szCs w:val="16"/>
              </w:rPr>
            </w:pPr>
            <w:r w:rsidRPr="00F97D47">
              <w:rPr>
                <w:rFonts w:eastAsia="Calibri"/>
                <w:b/>
                <w:sz w:val="16"/>
                <w:szCs w:val="16"/>
              </w:rPr>
              <w:lastRenderedPageBreak/>
              <w:t>РАЗДЕЛ II</w:t>
            </w:r>
          </w:p>
          <w:p w:rsidR="00DD6C68" w:rsidRPr="00F97D47" w:rsidRDefault="00DD6C68" w:rsidP="00E41C0D">
            <w:pPr>
              <w:ind w:firstLine="900"/>
              <w:jc w:val="center"/>
              <w:rPr>
                <w:rFonts w:eastAsia="Calibri"/>
                <w:b/>
                <w:sz w:val="16"/>
                <w:szCs w:val="16"/>
              </w:rPr>
            </w:pPr>
          </w:p>
          <w:p w:rsidR="00DD6C68" w:rsidRPr="00F97D47" w:rsidRDefault="00DD6C68" w:rsidP="00E41C0D">
            <w:pPr>
              <w:numPr>
                <w:ilvl w:val="0"/>
                <w:numId w:val="1"/>
              </w:numPr>
              <w:jc w:val="center"/>
              <w:rPr>
                <w:rFonts w:eastAsia="Calibri"/>
                <w:b/>
                <w:caps/>
                <w:sz w:val="16"/>
                <w:szCs w:val="16"/>
              </w:rPr>
            </w:pPr>
            <w:r w:rsidRPr="00F97D47">
              <w:rPr>
                <w:rFonts w:eastAsia="Calibri"/>
                <w:b/>
                <w:caps/>
                <w:sz w:val="16"/>
                <w:szCs w:val="16"/>
              </w:rPr>
              <w:t>Предмет Договора</w:t>
            </w:r>
          </w:p>
          <w:p w:rsidR="00DD6C68" w:rsidRPr="00F97D47" w:rsidRDefault="00DD6C68" w:rsidP="00E41C0D">
            <w:pPr>
              <w:pStyle w:val="a5"/>
              <w:jc w:val="both"/>
              <w:rPr>
                <w:rFonts w:ascii="Times New Roman" w:eastAsia="Calibri" w:hAnsi="Times New Roman" w:cs="Times New Roman"/>
              </w:rPr>
            </w:pPr>
            <w:r w:rsidRPr="00F97D47">
              <w:rPr>
                <w:rFonts w:ascii="Times New Roman" w:eastAsia="Calibri" w:hAnsi="Times New Roman" w:cs="Times New Roman"/>
                <w:lang w:val="kk-KZ"/>
              </w:rPr>
              <w:t xml:space="preserve">1.1. </w:t>
            </w:r>
            <w:r w:rsidRPr="00F97D47">
              <w:rPr>
                <w:rFonts w:ascii="Times New Roman" w:eastAsia="Calibri" w:hAnsi="Times New Roman" w:cs="Times New Roman"/>
              </w:rPr>
              <w:t>Предметом Договора является страхование работника от несчастных случаев при исполнении им тру</w:t>
            </w:r>
            <w:r w:rsidR="00763FC9" w:rsidRPr="00F97D47">
              <w:rPr>
                <w:rFonts w:ascii="Times New Roman" w:eastAsia="Calibri" w:hAnsi="Times New Roman" w:cs="Times New Roman"/>
              </w:rPr>
              <w:t>довых (служебных) обязанностей,</w:t>
            </w:r>
            <w:r w:rsidRPr="00F97D47">
              <w:rPr>
                <w:rFonts w:ascii="Times New Roman" w:eastAsia="Calibri" w:hAnsi="Times New Roman" w:cs="Times New Roman"/>
              </w:rPr>
              <w:t xml:space="preserve">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Договором.</w:t>
            </w:r>
          </w:p>
          <w:p w:rsidR="00DD6C68" w:rsidRPr="00F97D47" w:rsidRDefault="00DD6C68" w:rsidP="00E41C0D">
            <w:pPr>
              <w:pStyle w:val="a5"/>
              <w:jc w:val="both"/>
              <w:rPr>
                <w:rFonts w:ascii="Times New Roman" w:eastAsia="Calibri" w:hAnsi="Times New Roman" w:cs="Times New Roman"/>
              </w:rPr>
            </w:pPr>
          </w:p>
          <w:p w:rsidR="00971FD4" w:rsidRPr="00F97D47" w:rsidRDefault="00971FD4" w:rsidP="00E41C0D">
            <w:pPr>
              <w:pStyle w:val="a5"/>
              <w:jc w:val="both"/>
              <w:rPr>
                <w:rFonts w:ascii="Times New Roman" w:eastAsia="Calibri" w:hAnsi="Times New Roman" w:cs="Times New Roman"/>
              </w:rPr>
            </w:pPr>
          </w:p>
          <w:p w:rsidR="00DD6C68" w:rsidRPr="00F97D47" w:rsidRDefault="00DD6C68" w:rsidP="00E41C0D">
            <w:pPr>
              <w:numPr>
                <w:ilvl w:val="0"/>
                <w:numId w:val="1"/>
              </w:numPr>
              <w:jc w:val="center"/>
              <w:rPr>
                <w:rFonts w:eastAsia="Calibri"/>
                <w:b/>
                <w:caps/>
                <w:sz w:val="16"/>
                <w:szCs w:val="16"/>
              </w:rPr>
            </w:pPr>
            <w:r w:rsidRPr="00F97D47">
              <w:rPr>
                <w:rFonts w:eastAsia="Calibri"/>
                <w:b/>
                <w:caps/>
                <w:sz w:val="16"/>
                <w:szCs w:val="16"/>
              </w:rPr>
              <w:t>Условия страхования</w:t>
            </w:r>
          </w:p>
          <w:p w:rsidR="00DD6C68" w:rsidRPr="00F97D47" w:rsidRDefault="00DD6C68" w:rsidP="00E41C0D">
            <w:pPr>
              <w:jc w:val="both"/>
              <w:rPr>
                <w:rFonts w:eastAsia="Calibri"/>
                <w:sz w:val="16"/>
                <w:szCs w:val="16"/>
              </w:rPr>
            </w:pPr>
            <w:r w:rsidRPr="00F97D47">
              <w:rPr>
                <w:rFonts w:eastAsia="Calibri"/>
                <w:sz w:val="16"/>
                <w:szCs w:val="16"/>
              </w:rPr>
              <w:t>2.1.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(далее - «Закон»), Гражданским кодексом Республики Казахстан, Законом Республики Казахстан «О страховой деятельности» и иными нормативными правовыми актами Республики Казахстан.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971FD4" w:rsidRPr="00F97D47" w:rsidRDefault="00971FD4" w:rsidP="00E41C0D">
            <w:pPr>
              <w:jc w:val="both"/>
              <w:rPr>
                <w:rFonts w:eastAsia="Calibri"/>
                <w:sz w:val="16"/>
                <w:szCs w:val="16"/>
              </w:rPr>
            </w:pPr>
          </w:p>
          <w:p w:rsidR="00DD6C68" w:rsidRPr="00F97D47" w:rsidRDefault="00DD6C68" w:rsidP="00E41C0D">
            <w:pPr>
              <w:rPr>
                <w:rFonts w:eastAsia="Calibri"/>
                <w:sz w:val="16"/>
                <w:szCs w:val="16"/>
              </w:rPr>
            </w:pPr>
          </w:p>
          <w:p w:rsidR="00DD6C68" w:rsidRPr="00F97D47" w:rsidRDefault="00DD6C68" w:rsidP="00E41C0D">
            <w:pPr>
              <w:jc w:val="center"/>
              <w:rPr>
                <w:rFonts w:eastAsia="Calibri"/>
                <w:b/>
                <w:sz w:val="16"/>
                <w:szCs w:val="16"/>
              </w:rPr>
            </w:pPr>
            <w:r w:rsidRPr="00F97D47">
              <w:rPr>
                <w:rFonts w:eastAsia="Calibri"/>
                <w:b/>
                <w:sz w:val="16"/>
                <w:szCs w:val="16"/>
              </w:rPr>
              <w:t>3. СТРАХОВАЯ СУММА. СТРАХОВАЯ ПРЕМИЯ.</w:t>
            </w:r>
          </w:p>
          <w:p w:rsidR="00DD6C68" w:rsidRPr="00F97D47" w:rsidRDefault="00DD6C68" w:rsidP="00E41C0D">
            <w:pPr>
              <w:jc w:val="both"/>
              <w:rPr>
                <w:rFonts w:eastAsia="Calibri"/>
                <w:sz w:val="16"/>
                <w:szCs w:val="16"/>
              </w:rPr>
            </w:pPr>
            <w:r w:rsidRPr="00F97D47">
              <w:rPr>
                <w:rFonts w:eastAsia="Calibri"/>
                <w:sz w:val="16"/>
                <w:szCs w:val="16"/>
              </w:rPr>
              <w:t>3.1. Страховая сумма - сумма денег, на которую застрахован объе</w:t>
            </w:r>
            <w:proofErr w:type="gramStart"/>
            <w:r w:rsidRPr="00F97D47">
              <w:rPr>
                <w:rFonts w:eastAsia="Calibri"/>
                <w:sz w:val="16"/>
                <w:szCs w:val="16"/>
              </w:rPr>
              <w:t>кт стр</w:t>
            </w:r>
            <w:proofErr w:type="gramEnd"/>
            <w:r w:rsidRPr="00F97D47">
              <w:rPr>
                <w:rFonts w:eastAsia="Calibri"/>
                <w:sz w:val="16"/>
                <w:szCs w:val="16"/>
              </w:rPr>
              <w:t xml:space="preserve">ахования и которая представляет собой предельный объем ответственности Страховщика при наступлении страхового случая по Договору. </w:t>
            </w:r>
          </w:p>
          <w:p w:rsidR="00DD6C68" w:rsidRPr="00F97D47" w:rsidRDefault="00DD6C68" w:rsidP="00E41C0D">
            <w:pPr>
              <w:jc w:val="both"/>
              <w:rPr>
                <w:rFonts w:eastAsia="Calibri"/>
                <w:sz w:val="16"/>
                <w:szCs w:val="16"/>
              </w:rPr>
            </w:pPr>
            <w:r w:rsidRPr="00F97D47">
              <w:rPr>
                <w:rFonts w:eastAsia="Calibri"/>
                <w:sz w:val="16"/>
                <w:szCs w:val="16"/>
              </w:rPr>
              <w:t xml:space="preserve">3.2. Страховая сумма по Договору не должна быть </w:t>
            </w:r>
            <w:proofErr w:type="gramStart"/>
            <w:r w:rsidRPr="00F97D47">
              <w:rPr>
                <w:rFonts w:eastAsia="Calibri"/>
                <w:sz w:val="16"/>
                <w:szCs w:val="16"/>
              </w:rPr>
              <w:t>менее годового</w:t>
            </w:r>
            <w:proofErr w:type="gramEnd"/>
            <w:r w:rsidRPr="00F97D47">
              <w:rPr>
                <w:rFonts w:eastAsia="Calibri"/>
                <w:sz w:val="16"/>
                <w:szCs w:val="16"/>
              </w:rPr>
              <w:t xml:space="preserve"> фонда оплаты труда всех работников на момент заключения Договора.</w:t>
            </w:r>
          </w:p>
          <w:p w:rsidR="00DD6C68" w:rsidRPr="00F97D47" w:rsidRDefault="00DD6C68" w:rsidP="00E41C0D">
            <w:pPr>
              <w:jc w:val="both"/>
              <w:rPr>
                <w:rFonts w:eastAsia="Calibri"/>
                <w:sz w:val="16"/>
                <w:szCs w:val="16"/>
              </w:rPr>
            </w:pPr>
            <w:r w:rsidRPr="00F97D47">
              <w:rPr>
                <w:rFonts w:eastAsia="Calibri"/>
                <w:sz w:val="16"/>
                <w:szCs w:val="16"/>
              </w:rPr>
              <w:t xml:space="preserve">При определении Страхователем фонда оплаты труда принимается ежемесячный доход каждого работника не </w:t>
            </w:r>
            <w:proofErr w:type="gramStart"/>
            <w:r w:rsidRPr="00F97D47">
              <w:rPr>
                <w:rFonts w:eastAsia="Calibri"/>
                <w:sz w:val="16"/>
                <w:szCs w:val="16"/>
              </w:rPr>
              <w:t>более десятикратного</w:t>
            </w:r>
            <w:proofErr w:type="gramEnd"/>
            <w:r w:rsidRPr="00F97D47">
              <w:rPr>
                <w:rFonts w:eastAsia="Calibri"/>
                <w:sz w:val="16"/>
                <w:szCs w:val="16"/>
              </w:rPr>
              <w:t xml:space="preserve"> минимального размера заработной платы, установленного законом о республиканском бюджете на соответствующий финансовый год, умноженный на двенадцать.</w:t>
            </w:r>
          </w:p>
          <w:p w:rsidR="00DD6C68" w:rsidRPr="00F97D47" w:rsidRDefault="00DD6C68" w:rsidP="00E41C0D">
            <w:pPr>
              <w:jc w:val="both"/>
              <w:rPr>
                <w:rFonts w:eastAsia="Calibri"/>
                <w:sz w:val="16"/>
                <w:szCs w:val="16"/>
              </w:rPr>
            </w:pPr>
            <w:r w:rsidRPr="00F97D47">
              <w:rPr>
                <w:rFonts w:eastAsia="Calibri"/>
                <w:sz w:val="16"/>
                <w:szCs w:val="16"/>
              </w:rPr>
              <w:t>3.3. Страховая сумма уменьшается на сумму размера страховой выплаты (страховых выплат) и (или) расходов на погребение, предусмотренных статьей 4 Договора.</w:t>
            </w:r>
          </w:p>
          <w:p w:rsidR="00DD6C68" w:rsidRPr="00F97D47" w:rsidRDefault="00DD6C68" w:rsidP="00E41C0D">
            <w:pPr>
              <w:pStyle w:val="20"/>
              <w:tabs>
                <w:tab w:val="left" w:pos="-2520"/>
              </w:tabs>
              <w:jc w:val="both"/>
              <w:rPr>
                <w:rFonts w:eastAsia="Calibri"/>
                <w:sz w:val="16"/>
                <w:szCs w:val="16"/>
              </w:rPr>
            </w:pPr>
            <w:r w:rsidRPr="00F97D47">
              <w:rPr>
                <w:rFonts w:eastAsia="Calibri"/>
                <w:b w:val="0"/>
                <w:sz w:val="16"/>
                <w:szCs w:val="16"/>
              </w:rPr>
              <w:t>3.4.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r w:rsidRPr="00F97D47">
              <w:rPr>
                <w:rFonts w:eastAsia="Calibri"/>
                <w:sz w:val="16"/>
                <w:szCs w:val="16"/>
              </w:rPr>
              <w:t xml:space="preserve"> </w:t>
            </w:r>
          </w:p>
          <w:p w:rsidR="00DD6C68" w:rsidRPr="00F97D47" w:rsidRDefault="00DD6C68" w:rsidP="00E41C0D">
            <w:pPr>
              <w:jc w:val="both"/>
              <w:rPr>
                <w:rFonts w:eastAsia="Calibri"/>
                <w:sz w:val="16"/>
                <w:szCs w:val="16"/>
              </w:rPr>
            </w:pPr>
            <w:r w:rsidRPr="00F97D47">
              <w:rPr>
                <w:rFonts w:eastAsia="Calibri"/>
                <w:sz w:val="16"/>
                <w:szCs w:val="16"/>
              </w:rPr>
              <w:t xml:space="preserve">3.5. Если в течение срока действия Договора изменяется фонд оплаты труда, класс профессионального риска и (или) штатная численность работников, Договор подлежит изменению (в части размера страховой суммы и страховой премии) путем заключения дополнительного соглашения. Страховая премия в этих случаях подлежит перерасчету пропорционально сроку, оставшемуся до истечения срока действия Договора. </w:t>
            </w:r>
          </w:p>
          <w:p w:rsidR="00971FD4" w:rsidRPr="00F97D47" w:rsidRDefault="00971FD4" w:rsidP="00E41C0D">
            <w:pPr>
              <w:jc w:val="both"/>
              <w:rPr>
                <w:rFonts w:eastAsia="Calibri"/>
                <w:sz w:val="16"/>
                <w:szCs w:val="16"/>
              </w:rPr>
            </w:pPr>
          </w:p>
          <w:p w:rsidR="00DD6C68" w:rsidRPr="00F97D47" w:rsidRDefault="00DD6C68" w:rsidP="00E41C0D">
            <w:pPr>
              <w:jc w:val="center"/>
              <w:rPr>
                <w:rFonts w:eastAsia="Calibri"/>
                <w:b/>
                <w:bCs/>
                <w:sz w:val="16"/>
                <w:szCs w:val="16"/>
              </w:rPr>
            </w:pPr>
            <w:r w:rsidRPr="00F97D47">
              <w:rPr>
                <w:rFonts w:eastAsia="Calibri"/>
                <w:b/>
                <w:bCs/>
                <w:sz w:val="16"/>
                <w:szCs w:val="16"/>
              </w:rPr>
              <w:t xml:space="preserve">4. ПОРЯДОК ОПРЕДЕЛЕНИЯ РАЗМЕРА ВРЕДА. </w:t>
            </w:r>
          </w:p>
          <w:p w:rsidR="00DD6C68" w:rsidRPr="00F97D47" w:rsidRDefault="00DD6C68" w:rsidP="00E41C0D">
            <w:pPr>
              <w:jc w:val="center"/>
              <w:rPr>
                <w:rFonts w:eastAsia="Calibri"/>
                <w:b/>
                <w:bCs/>
                <w:sz w:val="16"/>
                <w:szCs w:val="16"/>
              </w:rPr>
            </w:pPr>
            <w:r w:rsidRPr="00F97D47">
              <w:rPr>
                <w:rFonts w:eastAsia="Calibri"/>
                <w:b/>
                <w:bCs/>
                <w:sz w:val="16"/>
                <w:szCs w:val="16"/>
              </w:rPr>
              <w:t>СТРАХОВЫЕ ВЫПЛАТЫ ПО ДОГОВОРУ.</w:t>
            </w:r>
          </w:p>
          <w:p w:rsidR="00DD6C68" w:rsidRPr="00F97D47" w:rsidRDefault="00DD6C68" w:rsidP="00E41C0D">
            <w:pPr>
              <w:autoSpaceDE w:val="0"/>
              <w:autoSpaceDN w:val="0"/>
              <w:adjustRightInd w:val="0"/>
              <w:jc w:val="both"/>
              <w:rPr>
                <w:rFonts w:eastAsia="Calibri"/>
                <w:strike/>
                <w:sz w:val="16"/>
                <w:szCs w:val="16"/>
              </w:rPr>
            </w:pPr>
            <w:r w:rsidRPr="00F97D47">
              <w:rPr>
                <w:rFonts w:eastAsia="Calibri"/>
                <w:sz w:val="16"/>
                <w:szCs w:val="16"/>
              </w:rPr>
              <w:t>4.1.</w:t>
            </w:r>
            <w:r w:rsidRPr="00F97D47">
              <w:rPr>
                <w:rFonts w:eastAsia="Calibri"/>
                <w:sz w:val="16"/>
                <w:szCs w:val="16"/>
                <w:lang w:val="kk-KZ"/>
              </w:rPr>
              <w:t xml:space="preserve"> </w:t>
            </w:r>
            <w:r w:rsidRPr="00F97D47">
              <w:rPr>
                <w:rFonts w:eastAsia="Calibri"/>
                <w:sz w:val="16"/>
                <w:szCs w:val="16"/>
              </w:rPr>
              <w:t>Возмещение вреда, связанного с утратой заработка (дохода) работником в связи с установлением ему степени утраты профессиональной трудоспособности от 5 (пяти) до 29 (двадцати девяти) процентов включительно, осуществляется Страхователем согласно трудовому законодательству Республики Казахстан.</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4.2. 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30 (тридцати) до 100 (ста) процентов включительно, осуществляется Страховщиком.</w:t>
            </w:r>
          </w:p>
          <w:p w:rsidR="00DD6C68" w:rsidRPr="00F97D47" w:rsidRDefault="00DD6C68" w:rsidP="00E41C0D">
            <w:pPr>
              <w:jc w:val="both"/>
              <w:rPr>
                <w:rFonts w:eastAsia="Calibri"/>
                <w:sz w:val="16"/>
                <w:szCs w:val="16"/>
              </w:rPr>
            </w:pPr>
            <w:r w:rsidRPr="00F97D47">
              <w:rPr>
                <w:rFonts w:eastAsia="Calibri"/>
                <w:sz w:val="16"/>
                <w:szCs w:val="16"/>
              </w:rPr>
              <w:t>4.3. Размер среднего месячного заработка (дохода), учитываемый для</w:t>
            </w:r>
            <w:r w:rsidRPr="00F97D47">
              <w:rPr>
                <w:rFonts w:eastAsia="Calibri"/>
                <w:sz w:val="16"/>
                <w:szCs w:val="16"/>
                <w:lang w:val="kk-KZ"/>
              </w:rPr>
              <w:t xml:space="preserve"> </w:t>
            </w:r>
            <w:r w:rsidRPr="00F97D47">
              <w:rPr>
                <w:rFonts w:eastAsia="Calibri"/>
                <w:sz w:val="16"/>
                <w:szCs w:val="16"/>
              </w:rPr>
              <w:t>расчета подлежащего возмещению утраченного заработка (дохода), не превышает десятикратного размера минимальной заработной платы, установленной законом о республиканском бюджете на дату заключения Договора.</w:t>
            </w:r>
          </w:p>
          <w:p w:rsidR="00DD6C68" w:rsidRPr="00F97D47" w:rsidRDefault="00DD6C68" w:rsidP="00E41C0D">
            <w:pPr>
              <w:jc w:val="both"/>
              <w:rPr>
                <w:rFonts w:eastAsia="Calibri"/>
                <w:sz w:val="16"/>
                <w:szCs w:val="16"/>
              </w:rPr>
            </w:pPr>
            <w:r w:rsidRPr="00F97D47">
              <w:rPr>
                <w:rFonts w:eastAsia="Calibri"/>
                <w:sz w:val="16"/>
                <w:szCs w:val="16"/>
              </w:rPr>
              <w:t>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w:t>
            </w:r>
          </w:p>
          <w:p w:rsidR="00DD6C68" w:rsidRPr="00F97D47" w:rsidRDefault="00DD6C68" w:rsidP="00E41C0D">
            <w:pPr>
              <w:jc w:val="both"/>
              <w:rPr>
                <w:rFonts w:eastAsia="Calibri"/>
                <w:sz w:val="16"/>
                <w:szCs w:val="16"/>
              </w:rPr>
            </w:pPr>
            <w:r w:rsidRPr="00F97D47">
              <w:rPr>
                <w:rFonts w:eastAsia="Calibri"/>
                <w:sz w:val="16"/>
                <w:szCs w:val="16"/>
              </w:rPr>
              <w:t xml:space="preserve">4.4. При наступлении страхового случая по Договору, </w:t>
            </w:r>
            <w:r w:rsidRPr="00F97D47">
              <w:rPr>
                <w:rFonts w:eastAsia="Calibri"/>
                <w:sz w:val="16"/>
                <w:szCs w:val="16"/>
                <w:u w:val="single"/>
              </w:rPr>
              <w:t xml:space="preserve">приведшего к установлению работнику степени утраты профессиональной трудоспособности </w:t>
            </w:r>
            <w:r w:rsidRPr="00F97D47">
              <w:rPr>
                <w:rFonts w:eastAsia="Calibri"/>
                <w:i/>
                <w:sz w:val="16"/>
                <w:szCs w:val="16"/>
                <w:u w:val="single"/>
              </w:rPr>
              <w:t>на срок менее одного года</w:t>
            </w:r>
            <w:r w:rsidRPr="00F97D47">
              <w:rPr>
                <w:rFonts w:eastAsia="Calibri"/>
                <w:sz w:val="16"/>
                <w:szCs w:val="16"/>
              </w:rPr>
              <w:t>, страховая выплата, причитающаяся в качестве возмещения вреда, связанного с утратой заработка (дохода) работника, осуществляется Страховщиком ежемесячно на основании договора аннуитета в размере, определяемом в соответствии с Гражданским кодексом Республики Казахстан. При этом</w:t>
            </w:r>
            <w:proofErr w:type="gramStart"/>
            <w:r w:rsidRPr="00F97D47">
              <w:rPr>
                <w:rFonts w:eastAsia="Calibri"/>
                <w:sz w:val="16"/>
                <w:szCs w:val="16"/>
              </w:rPr>
              <w:t>,</w:t>
            </w:r>
            <w:proofErr w:type="gramEnd"/>
            <w:r w:rsidRPr="00F97D47">
              <w:rPr>
                <w:rFonts w:eastAsia="Calibri"/>
                <w:sz w:val="16"/>
                <w:szCs w:val="16"/>
              </w:rPr>
              <w:t xml:space="preserve"> первая выплата осуществляется в течение семи рабочих дней с момента представления документов, предусмотренных статьей 6 Договора.</w:t>
            </w:r>
          </w:p>
          <w:p w:rsidR="00DD6C68" w:rsidRPr="00F97D47" w:rsidRDefault="00DD6C68" w:rsidP="00E41C0D">
            <w:pPr>
              <w:jc w:val="both"/>
              <w:rPr>
                <w:rFonts w:eastAsia="Calibri"/>
                <w:sz w:val="16"/>
                <w:szCs w:val="16"/>
              </w:rPr>
            </w:pPr>
            <w:r w:rsidRPr="00F97D47">
              <w:rPr>
                <w:rFonts w:eastAsia="Calibri"/>
                <w:sz w:val="16"/>
                <w:szCs w:val="16"/>
              </w:rPr>
              <w:t xml:space="preserve">4.5. </w:t>
            </w:r>
            <w:proofErr w:type="gramStart"/>
            <w:r w:rsidRPr="00F97D47">
              <w:rPr>
                <w:rFonts w:eastAsia="Calibri"/>
                <w:sz w:val="16"/>
                <w:szCs w:val="16"/>
              </w:rPr>
              <w:t xml:space="preserve">При наступлении страхового случая по Договору, </w:t>
            </w:r>
            <w:r w:rsidRPr="00F97D47">
              <w:rPr>
                <w:rFonts w:eastAsia="Calibri"/>
                <w:sz w:val="16"/>
                <w:szCs w:val="16"/>
                <w:u w:val="single"/>
              </w:rPr>
              <w:t xml:space="preserve">приведшего к установлению работнику степени утраты профессиональной трудоспособности </w:t>
            </w:r>
            <w:r w:rsidRPr="00F97D47">
              <w:rPr>
                <w:rFonts w:eastAsia="Calibri"/>
                <w:i/>
                <w:sz w:val="16"/>
                <w:szCs w:val="16"/>
                <w:u w:val="single"/>
              </w:rPr>
              <w:t>на срок один год и более</w:t>
            </w:r>
            <w:r w:rsidRPr="00F97D47">
              <w:rPr>
                <w:rFonts w:eastAsia="Calibri"/>
                <w:sz w:val="16"/>
                <w:szCs w:val="16"/>
              </w:rPr>
              <w:t xml:space="preserve">, страховая выплата, </w:t>
            </w:r>
            <w:r w:rsidRPr="00F97D47">
              <w:rPr>
                <w:rFonts w:eastAsia="Calibri"/>
                <w:sz w:val="16"/>
                <w:szCs w:val="16"/>
              </w:rPr>
              <w:lastRenderedPageBreak/>
              <w:t xml:space="preserve">причитающаяся в качестве возмещения вреда, связанного с утратой заработка (дохода) работника, осуществляется в виде </w:t>
            </w:r>
            <w:proofErr w:type="spellStart"/>
            <w:r w:rsidRPr="00F97D47">
              <w:rPr>
                <w:rFonts w:eastAsia="Calibri"/>
                <w:sz w:val="16"/>
                <w:szCs w:val="16"/>
              </w:rPr>
              <w:t>аннуитетных</w:t>
            </w:r>
            <w:proofErr w:type="spellEnd"/>
            <w:r w:rsidRPr="00F97D47">
              <w:rPr>
                <w:rFonts w:eastAsia="Calibri"/>
                <w:sz w:val="16"/>
                <w:szCs w:val="16"/>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w:t>
            </w:r>
            <w:proofErr w:type="gramEnd"/>
            <w:r w:rsidRPr="00F97D47">
              <w:rPr>
                <w:rFonts w:eastAsia="Calibri"/>
                <w:sz w:val="16"/>
                <w:szCs w:val="16"/>
              </w:rPr>
              <w:t>, заключенным Страхователем со Страховщ</w:t>
            </w:r>
            <w:r w:rsidR="00861AE7" w:rsidRPr="00F97D47">
              <w:rPr>
                <w:rFonts w:eastAsia="Calibri"/>
                <w:sz w:val="16"/>
                <w:szCs w:val="16"/>
              </w:rPr>
              <w:t>иком в соответствии со статьей 7</w:t>
            </w:r>
            <w:r w:rsidRPr="00F97D47">
              <w:rPr>
                <w:rFonts w:eastAsia="Calibri"/>
                <w:sz w:val="16"/>
                <w:szCs w:val="16"/>
              </w:rPr>
              <w:t xml:space="preserve"> Договора, но не более срока достижения работником пенсионного возраста, установленного законодательством Республики Казахстан о пенсионном обеспечении.</w:t>
            </w:r>
          </w:p>
          <w:p w:rsidR="00DD6C68" w:rsidRPr="00F97D47" w:rsidRDefault="00DD6C68" w:rsidP="00E41C0D">
            <w:pPr>
              <w:jc w:val="both"/>
              <w:rPr>
                <w:rFonts w:eastAsia="Calibri"/>
                <w:sz w:val="16"/>
                <w:szCs w:val="16"/>
              </w:rPr>
            </w:pPr>
            <w:r w:rsidRPr="00F97D47">
              <w:rPr>
                <w:rFonts w:eastAsia="Calibri"/>
                <w:sz w:val="16"/>
                <w:szCs w:val="16"/>
              </w:rPr>
              <w:t>4.6.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rsidR="00DD6C68" w:rsidRPr="00F97D47" w:rsidRDefault="00DD6C68" w:rsidP="00E41C0D">
            <w:pPr>
              <w:jc w:val="both"/>
              <w:rPr>
                <w:rFonts w:eastAsia="Calibri"/>
                <w:sz w:val="16"/>
                <w:szCs w:val="16"/>
              </w:rPr>
            </w:pPr>
            <w:r w:rsidRPr="00F97D47">
              <w:rPr>
                <w:rFonts w:eastAsia="Calibri"/>
                <w:sz w:val="16"/>
                <w:szCs w:val="16"/>
              </w:rPr>
              <w:t xml:space="preserve">4.7. </w:t>
            </w:r>
            <w:proofErr w:type="gramStart"/>
            <w:r w:rsidRPr="00F97D47">
              <w:rPr>
                <w:rFonts w:eastAsia="Calibri"/>
                <w:sz w:val="16"/>
                <w:szCs w:val="16"/>
              </w:rPr>
              <w:t xml:space="preserve">При наступлении страхового случая по настоящему Договору, </w:t>
            </w:r>
            <w:r w:rsidRPr="00F97D47">
              <w:rPr>
                <w:rFonts w:eastAsia="Calibri"/>
                <w:sz w:val="16"/>
                <w:szCs w:val="16"/>
                <w:u w:val="single"/>
              </w:rPr>
              <w:t>приведшего</w:t>
            </w:r>
            <w:r w:rsidRPr="00F97D47">
              <w:rPr>
                <w:rFonts w:eastAsia="Calibri"/>
                <w:i/>
                <w:sz w:val="16"/>
                <w:szCs w:val="16"/>
                <w:u w:val="single"/>
              </w:rPr>
              <w:t xml:space="preserve"> к смерти работника</w:t>
            </w:r>
            <w:r w:rsidRPr="00F97D47">
              <w:rPr>
                <w:rFonts w:eastAsia="Calibri"/>
                <w:sz w:val="16"/>
                <w:szCs w:val="16"/>
              </w:rPr>
              <w:t xml:space="preserve">, в </w:t>
            </w:r>
            <w:proofErr w:type="spellStart"/>
            <w:r w:rsidRPr="00F97D47">
              <w:rPr>
                <w:rFonts w:eastAsia="Calibri"/>
                <w:sz w:val="16"/>
                <w:szCs w:val="16"/>
              </w:rPr>
              <w:t>т.ч</w:t>
            </w:r>
            <w:proofErr w:type="spellEnd"/>
            <w:r w:rsidRPr="00F97D47">
              <w:rPr>
                <w:rFonts w:eastAsia="Calibri"/>
                <w:sz w:val="16"/>
                <w:szCs w:val="16"/>
              </w:rPr>
              <w:t xml:space="preserve">. по причине ухудшения его 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sidRPr="00F97D47">
              <w:rPr>
                <w:rFonts w:eastAsia="Calibri"/>
                <w:sz w:val="16"/>
                <w:szCs w:val="16"/>
              </w:rPr>
              <w:t>аннуитетных</w:t>
            </w:r>
            <w:proofErr w:type="spellEnd"/>
            <w:r w:rsidRPr="00F97D47">
              <w:rPr>
                <w:rFonts w:eastAsia="Calibri"/>
                <w:sz w:val="16"/>
                <w:szCs w:val="16"/>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w:t>
            </w:r>
            <w:proofErr w:type="gramEnd"/>
            <w:r w:rsidRPr="00F97D47">
              <w:rPr>
                <w:rFonts w:eastAsia="Calibri"/>
                <w:sz w:val="16"/>
                <w:szCs w:val="16"/>
              </w:rPr>
              <w:t xml:space="preserve"> Страховщиком по настоящему Догов</w:t>
            </w:r>
            <w:r w:rsidR="00861AE7" w:rsidRPr="00F97D47">
              <w:rPr>
                <w:rFonts w:eastAsia="Calibri"/>
                <w:sz w:val="16"/>
                <w:szCs w:val="16"/>
              </w:rPr>
              <w:t>ору в соответствии со статьей  7</w:t>
            </w:r>
            <w:r w:rsidRPr="00F97D47">
              <w:rPr>
                <w:rFonts w:eastAsia="Calibri"/>
                <w:sz w:val="16"/>
                <w:szCs w:val="16"/>
              </w:rPr>
              <w:t xml:space="preserve">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w:t>
            </w:r>
            <w:hyperlink r:id="rId9" w:history="1">
              <w:r w:rsidRPr="00F97D47">
                <w:rPr>
                  <w:rStyle w:val="a3"/>
                  <w:rFonts w:eastAsia="Calibri"/>
                  <w:bCs/>
                  <w:color w:val="auto"/>
                  <w:sz w:val="16"/>
                  <w:szCs w:val="16"/>
                  <w:u w:val="none"/>
                </w:rPr>
                <w:t>Гражданским Кодексом</w:t>
              </w:r>
            </w:hyperlink>
            <w:r w:rsidRPr="00F97D47">
              <w:rPr>
                <w:rFonts w:eastAsia="Calibri"/>
                <w:sz w:val="16"/>
                <w:szCs w:val="16"/>
              </w:rPr>
              <w:t xml:space="preserve"> Республики Казахстан.</w:t>
            </w:r>
          </w:p>
          <w:p w:rsidR="00DD6C68" w:rsidRPr="00F97D47" w:rsidRDefault="00DD6C68" w:rsidP="00E41C0D">
            <w:pPr>
              <w:jc w:val="both"/>
              <w:rPr>
                <w:rFonts w:eastAsia="Calibri"/>
                <w:sz w:val="16"/>
                <w:szCs w:val="16"/>
              </w:rPr>
            </w:pPr>
            <w:bookmarkStart w:id="2" w:name="SUB190200"/>
            <w:bookmarkEnd w:id="2"/>
            <w:r w:rsidRPr="00F97D47">
              <w:rPr>
                <w:rFonts w:eastAsia="Calibri"/>
                <w:sz w:val="16"/>
                <w:szCs w:val="16"/>
              </w:rPr>
              <w:t xml:space="preserve">4.8. </w:t>
            </w:r>
            <w:r w:rsidRPr="00F97D47">
              <w:rPr>
                <w:sz w:val="16"/>
                <w:szCs w:val="16"/>
              </w:rPr>
              <w:t xml:space="preserve">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w:t>
            </w:r>
            <w:proofErr w:type="gramStart"/>
            <w:r w:rsidRPr="00F97D47">
              <w:rPr>
                <w:sz w:val="16"/>
                <w:szCs w:val="16"/>
                <w:lang w:val="en-US"/>
              </w:rPr>
              <w:t>C</w:t>
            </w:r>
            <w:proofErr w:type="spellStart"/>
            <w:proofErr w:type="gramEnd"/>
            <w:r w:rsidRPr="00F97D47">
              <w:rPr>
                <w:sz w:val="16"/>
                <w:szCs w:val="16"/>
              </w:rPr>
              <w:t>траховщиком</w:t>
            </w:r>
            <w:proofErr w:type="spellEnd"/>
            <w:r w:rsidRPr="00F97D47">
              <w:rPr>
                <w:sz w:val="16"/>
                <w:szCs w:val="16"/>
              </w:rPr>
              <w:t xml:space="preserve">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законом о республиканском бюджете):</w:t>
            </w:r>
          </w:p>
          <w:p w:rsidR="00DD6C68" w:rsidRPr="00F97D47" w:rsidRDefault="00DD6C68" w:rsidP="00E41C0D">
            <w:pPr>
              <w:ind w:firstLine="400"/>
              <w:jc w:val="both"/>
              <w:rPr>
                <w:rFonts w:eastAsia="Calibri"/>
                <w:sz w:val="16"/>
                <w:szCs w:val="16"/>
              </w:rPr>
            </w:pPr>
            <w:r w:rsidRPr="00F97D47">
              <w:rPr>
                <w:rFonts w:eastAsia="Calibri"/>
                <w:sz w:val="16"/>
                <w:szCs w:val="16"/>
              </w:rPr>
              <w:t>1) при установлении степени утраты профессиональной трудоспособности от 30 до 59 процентов включительно - 500;</w:t>
            </w:r>
          </w:p>
          <w:p w:rsidR="00DD6C68" w:rsidRPr="00F97D47" w:rsidRDefault="00DD6C68" w:rsidP="00E41C0D">
            <w:pPr>
              <w:ind w:firstLine="400"/>
              <w:jc w:val="both"/>
              <w:rPr>
                <w:rFonts w:eastAsia="Calibri"/>
                <w:sz w:val="16"/>
                <w:szCs w:val="16"/>
              </w:rPr>
            </w:pPr>
            <w:r w:rsidRPr="00F97D47">
              <w:rPr>
                <w:rFonts w:eastAsia="Calibri"/>
                <w:sz w:val="16"/>
                <w:szCs w:val="16"/>
              </w:rPr>
              <w:t>2) при установлении степени утраты профессиональной трудоспособности от 60 до 89 процентов включительно -750;</w:t>
            </w:r>
          </w:p>
          <w:p w:rsidR="00DD6C68" w:rsidRPr="00F97D47" w:rsidRDefault="00DD6C68" w:rsidP="00E41C0D">
            <w:pPr>
              <w:ind w:firstLine="400"/>
              <w:jc w:val="both"/>
              <w:rPr>
                <w:rFonts w:eastAsia="Calibri"/>
                <w:sz w:val="16"/>
                <w:szCs w:val="16"/>
              </w:rPr>
            </w:pPr>
            <w:r w:rsidRPr="00F97D47">
              <w:rPr>
                <w:rFonts w:eastAsia="Calibri"/>
                <w:sz w:val="16"/>
                <w:szCs w:val="16"/>
              </w:rPr>
              <w:t>3) при установлении степени утраты профессиональной трудоспособности от 90 до 100 процентов включительно - 1 000.</w:t>
            </w:r>
          </w:p>
          <w:p w:rsidR="00DD6C68" w:rsidRPr="00F97D47" w:rsidRDefault="00DD6C68" w:rsidP="00E41C0D">
            <w:pPr>
              <w:jc w:val="both"/>
              <w:rPr>
                <w:rFonts w:eastAsia="Calibri"/>
                <w:sz w:val="16"/>
                <w:szCs w:val="16"/>
              </w:rPr>
            </w:pPr>
            <w:r w:rsidRPr="00F97D47">
              <w:rPr>
                <w:rFonts w:eastAsia="Calibri"/>
                <w:sz w:val="16"/>
                <w:szCs w:val="16"/>
              </w:rPr>
              <w:t xml:space="preserve">4.9. Страховая выплата по возмещению дополнительных расходов, вызванных повреждением здоровья, производится Страховщиком в пределах размеров, установленных пунктом 4.8. настоящей статьи, в течение семи рабочих дней с момента предоставления  работником, либо лицом, понесшим расходы, документов, подтверждающих данные расходы. </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 xml:space="preserve">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пунктом 4.8. настоящей статьи. </w:t>
            </w:r>
          </w:p>
          <w:p w:rsidR="00DD6C68" w:rsidRPr="00F97D47" w:rsidRDefault="00DD6C68" w:rsidP="00E41C0D">
            <w:pPr>
              <w:jc w:val="both"/>
              <w:rPr>
                <w:rFonts w:eastAsia="Calibri"/>
                <w:sz w:val="16"/>
                <w:szCs w:val="16"/>
              </w:rPr>
            </w:pPr>
            <w:r w:rsidRPr="00F97D47">
              <w:rPr>
                <w:rFonts w:eastAsia="Calibri"/>
                <w:sz w:val="16"/>
                <w:szCs w:val="16"/>
              </w:rPr>
              <w:t>4.10.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DD6C68" w:rsidRPr="00F97D47" w:rsidRDefault="00DD6C68" w:rsidP="00E41C0D">
            <w:pPr>
              <w:jc w:val="both"/>
              <w:rPr>
                <w:rFonts w:eastAsia="Calibri"/>
                <w:sz w:val="16"/>
                <w:szCs w:val="16"/>
              </w:rPr>
            </w:pPr>
            <w:r w:rsidRPr="00F97D47">
              <w:rPr>
                <w:rFonts w:eastAsia="Calibri"/>
                <w:sz w:val="16"/>
                <w:szCs w:val="16"/>
              </w:rPr>
              <w:t>4.11. В случае</w:t>
            </w:r>
            <w:proofErr w:type="gramStart"/>
            <w:r w:rsidRPr="00F97D47">
              <w:rPr>
                <w:rFonts w:eastAsia="Calibri"/>
                <w:sz w:val="16"/>
                <w:szCs w:val="16"/>
              </w:rPr>
              <w:t>,</w:t>
            </w:r>
            <w:proofErr w:type="gramEnd"/>
            <w:r w:rsidRPr="00F97D47">
              <w:rPr>
                <w:rFonts w:eastAsia="Calibri"/>
                <w:sz w:val="16"/>
                <w:szCs w:val="16"/>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разница уплачивается Страховщику за счет Страхователя.</w:t>
            </w:r>
          </w:p>
          <w:p w:rsidR="00DD6C68" w:rsidRPr="00F97D47" w:rsidRDefault="00DD6C68" w:rsidP="00E41C0D">
            <w:pPr>
              <w:jc w:val="both"/>
              <w:rPr>
                <w:rFonts w:eastAsia="Calibri"/>
                <w:sz w:val="16"/>
                <w:szCs w:val="16"/>
              </w:rPr>
            </w:pPr>
            <w:r w:rsidRPr="00F97D47">
              <w:rPr>
                <w:rFonts w:eastAsia="Calibri"/>
                <w:sz w:val="16"/>
                <w:szCs w:val="16"/>
              </w:rPr>
              <w:t>4.12. Расходы, связанные с переводом страховой выплаты, производятся за счет Страховщика.</w:t>
            </w:r>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caps/>
                <w:sz w:val="16"/>
                <w:szCs w:val="16"/>
              </w:rPr>
            </w:pPr>
            <w:r w:rsidRPr="00F97D47">
              <w:rPr>
                <w:rFonts w:eastAsia="Calibri"/>
                <w:b/>
                <w:caps/>
                <w:sz w:val="16"/>
                <w:szCs w:val="16"/>
              </w:rPr>
              <w:t>5. Права и обязанности сторон</w:t>
            </w:r>
          </w:p>
          <w:p w:rsidR="00DD6C68" w:rsidRPr="00F97D47" w:rsidRDefault="00DD6C68" w:rsidP="00E41C0D">
            <w:pPr>
              <w:pStyle w:val="20"/>
              <w:numPr>
                <w:ilvl w:val="1"/>
                <w:numId w:val="4"/>
              </w:numPr>
              <w:tabs>
                <w:tab w:val="left" w:pos="-2520"/>
                <w:tab w:val="num" w:pos="180"/>
                <w:tab w:val="left" w:pos="360"/>
              </w:tabs>
              <w:ind w:left="0" w:firstLine="0"/>
              <w:jc w:val="both"/>
              <w:rPr>
                <w:rFonts w:eastAsia="Calibri"/>
                <w:sz w:val="16"/>
                <w:szCs w:val="16"/>
              </w:rPr>
            </w:pPr>
            <w:r w:rsidRPr="00F97D47">
              <w:rPr>
                <w:rFonts w:eastAsia="Calibri"/>
                <w:sz w:val="16"/>
                <w:szCs w:val="16"/>
              </w:rPr>
              <w:t xml:space="preserve">Страхователь имеет право: </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при наступлении страхового случая присутствовать при освидетельствовании работника территориальным подразделением уполномоченного государственного органа по труду - государственного органа Республики Казахстан, осуществляющего реализацию государственной политики в сфере трудовых отношений в соответствии с законодательством Республики Казахстан (далее - Уполномоченный орган);</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защищать свои права и законные интересы, а также права и законные интересы Выгодоприобретателей в судебном порядке;</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требовать от Страховщика разъяснения условий обязательного страхования, прав и обязанностей по Договору;</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привлекать независимого эксперта для оценки страхового риска;</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DD6C68" w:rsidRPr="00F97D47" w:rsidRDefault="00DD6C68" w:rsidP="00E41C0D">
            <w:pPr>
              <w:pStyle w:val="20"/>
              <w:numPr>
                <w:ilvl w:val="1"/>
                <w:numId w:val="4"/>
              </w:numPr>
              <w:tabs>
                <w:tab w:val="clear" w:pos="540"/>
                <w:tab w:val="left" w:pos="-2520"/>
                <w:tab w:val="left" w:pos="360"/>
                <w:tab w:val="num" w:pos="720"/>
              </w:tabs>
              <w:ind w:left="0" w:firstLine="0"/>
              <w:jc w:val="both"/>
              <w:rPr>
                <w:rFonts w:eastAsia="Calibri"/>
                <w:sz w:val="16"/>
                <w:szCs w:val="16"/>
              </w:rPr>
            </w:pPr>
            <w:r w:rsidRPr="00F97D47">
              <w:rPr>
                <w:rFonts w:eastAsia="Calibri"/>
                <w:sz w:val="16"/>
                <w:szCs w:val="16"/>
              </w:rPr>
              <w:t xml:space="preserve">Страхователь обязан: </w:t>
            </w:r>
          </w:p>
          <w:p w:rsidR="00DD6C68" w:rsidRPr="00F97D47" w:rsidRDefault="000955F7"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lastRenderedPageBreak/>
              <w:t>уплатить страховую премию в размере, порядке и сроки, установленные Договором, и обеспечить сохранность всех имеющихся у него документов по страхованию в соответствии с законодательством Республики Казахстан;</w:t>
            </w:r>
            <w:r w:rsidR="00DD6C68" w:rsidRPr="00F97D47">
              <w:rPr>
                <w:rFonts w:eastAsia="Calibri"/>
                <w:sz w:val="16"/>
                <w:szCs w:val="16"/>
              </w:rPr>
              <w:t xml:space="preserve">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в течение десяти рабочих дней с момента изменения класса профессионального риска работника (работников) уведомить об этом Страховщика;</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осуществлять мероприятия, направленные на предупреждение страховых случаев;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незамедлительно, но не позднее трех рабочих дней, как ему стало известно о наступлении несчастного случая, уведомить об этом Страховщика;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расследование обстоятельств наступления страховых случаев с обязательным участием представителей Уполномоченного органа и Страховщика;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доказывать наступление страхового случая, а также причиненных им убытков;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представлять Страховщику в установленные Договором сроки документы, необходимые для расчета страховой выплаты;</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своевременное проведение обязательных медицинских осмотров работников в соответствии с законодательством Республики Казахстан;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представлять в Уполномоченный орган и организации здравоохранения документы об условиях труда работников, предшествовавших страховым случаям;</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обучать работников без отрыва от производства безопасным методам и приемам труда;</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исполнять решения Уполномоченного органа по вопросам профилактики, предупреждения и расследования несчастных случаев;</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своевременно сообщать Страховщику о своей реорганизации или ликвидации;</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принять меры к уменьшению убытков от страхового случая;</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переход к страховщику права требования к лицу, ответственному за наступление страхового случая; </w:t>
            </w:r>
          </w:p>
          <w:p w:rsidR="00DD6C68" w:rsidRPr="00F97D47" w:rsidRDefault="00DD6C68" w:rsidP="00E41C0D">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при наступлении страхового случая, предусмотренного статьей 4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Договором;</w:t>
            </w:r>
          </w:p>
          <w:p w:rsidR="00DD6C68" w:rsidRPr="00F97D47" w:rsidRDefault="00DD6C68" w:rsidP="00E41C0D">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заключить со Страховщиком дополнительное соглашение к Договору в случаях, предусмотренных Договором и законодательством Республики Казахстан;</w:t>
            </w:r>
          </w:p>
          <w:p w:rsidR="00245646" w:rsidRPr="00F97D47" w:rsidRDefault="00DD6C68" w:rsidP="00740BB9">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 xml:space="preserve">надлежащим образом исполнять все (иные) обязанности, предусмотренные Договором. </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Страховщик имеет право: </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участвовать в расследовании страховых случаев;</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присутствовать при освидетельствовании работника территориальным подразделением Уполномоченного органа;</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проверять информацию по страховым случаям и при необходимости направ</w:t>
            </w:r>
            <w:r w:rsidR="00671E8B" w:rsidRPr="00F97D47">
              <w:rPr>
                <w:rFonts w:eastAsia="Calibri"/>
                <w:sz w:val="16"/>
                <w:szCs w:val="16"/>
              </w:rPr>
              <w:t xml:space="preserve">лять запросы в соответствующие </w:t>
            </w:r>
            <w:r w:rsidRPr="00F97D47">
              <w:rPr>
                <w:rFonts w:eastAsia="Calibri"/>
                <w:sz w:val="16"/>
                <w:szCs w:val="16"/>
              </w:rPr>
              <w:t>уполномоченные органы;</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производить обследования объектов Страхователя для оценки страхового риска;</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отказать в страховой выплате в случаях, предусмотренных Гражданским кодексом Республики Казахстан;</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давать рекомендации по предупреждению страховых случаев;</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привлекать независимого эксперта для оценки страхового риска;</w:t>
            </w:r>
          </w:p>
          <w:p w:rsidR="00DD6C6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w:t>
            </w:r>
            <w:r w:rsidR="00DD6C68" w:rsidRPr="00F97D47">
              <w:rPr>
                <w:rFonts w:eastAsia="Calibri"/>
                <w:sz w:val="16"/>
                <w:szCs w:val="16"/>
              </w:rPr>
              <w:t>обратного требования к лицу, причинившему вред.</w:t>
            </w:r>
          </w:p>
          <w:p w:rsidR="000718D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требовать от Страхователя оплаты страховой премии по Договору;</w:t>
            </w:r>
          </w:p>
          <w:p w:rsidR="000718D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расторгнуть Договор в</w:t>
            </w:r>
            <w:r w:rsidR="00671E8B" w:rsidRPr="00F97D47">
              <w:rPr>
                <w:rFonts w:eastAsia="Calibri"/>
                <w:sz w:val="16"/>
                <w:szCs w:val="16"/>
              </w:rPr>
              <w:t xml:space="preserve"> одностороннем порядке в случае</w:t>
            </w:r>
            <w:r w:rsidRPr="00F97D47">
              <w:rPr>
                <w:rFonts w:eastAsia="Calibri"/>
                <w:sz w:val="16"/>
                <w:szCs w:val="16"/>
              </w:rPr>
              <w:t xml:space="preserve"> неоплаты страховой премии/первого страхового взноса в полном объеме в срок, установленный Договором. Датой расторжения Договора является дата отправки Страховщиком Страхователю уведомления о расторжении Договора в одностороннем порядке.</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Страховщик обязан: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ознакомить Страхователя с условиями Договора и разъяснить его права и обязанности, вытекающие из Договора;</w:t>
            </w:r>
          </w:p>
          <w:p w:rsidR="00DD6C68" w:rsidRPr="00F97D47" w:rsidRDefault="00DD6C68" w:rsidP="00E41C0D">
            <w:pPr>
              <w:numPr>
                <w:ilvl w:val="0"/>
                <w:numId w:val="8"/>
              </w:numPr>
              <w:tabs>
                <w:tab w:val="left" w:pos="360"/>
                <w:tab w:val="left" w:pos="540"/>
              </w:tabs>
              <w:ind w:left="0" w:firstLine="0"/>
              <w:jc w:val="both"/>
              <w:rPr>
                <w:rFonts w:eastAsia="Calibri"/>
                <w:sz w:val="16"/>
                <w:szCs w:val="16"/>
              </w:rPr>
            </w:pPr>
            <w:r w:rsidRPr="00F97D47">
              <w:rPr>
                <w:rFonts w:eastAsia="Calibri"/>
                <w:sz w:val="16"/>
                <w:szCs w:val="16"/>
              </w:rPr>
              <w:t xml:space="preserve"> при наступлении страхового случая произвести страховую выплату и возмещение расходов на погребение в соответствии с Законом и Договором; </w:t>
            </w:r>
          </w:p>
          <w:p w:rsidR="00DD6C68" w:rsidRPr="00F97D47" w:rsidRDefault="00DD6C68" w:rsidP="00E41C0D">
            <w:pPr>
              <w:numPr>
                <w:ilvl w:val="0"/>
                <w:numId w:val="8"/>
              </w:numPr>
              <w:tabs>
                <w:tab w:val="left" w:pos="360"/>
                <w:tab w:val="left" w:pos="540"/>
              </w:tabs>
              <w:ind w:left="0" w:firstLine="0"/>
              <w:jc w:val="both"/>
              <w:rPr>
                <w:rFonts w:eastAsia="Calibri"/>
                <w:sz w:val="16"/>
                <w:szCs w:val="16"/>
              </w:rPr>
            </w:pPr>
            <w:r w:rsidRPr="00F97D47">
              <w:rPr>
                <w:rFonts w:eastAsia="Calibri"/>
                <w:sz w:val="16"/>
                <w:szCs w:val="16"/>
              </w:rPr>
              <w:t xml:space="preserve">обеспечить конфиденциальность полученных в результате своей деятельности сведений о Страхователе и Выгодоприобретателе;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статьей 6 Договора, в письменной форме мотивированное обоснование причин отказа;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возместить Страхователю расходы, произведенные им для уменьшения убытков при страховом случае;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при несвоевременном осуществлении страховых выпл</w:t>
            </w:r>
            <w:r w:rsidR="0050078B" w:rsidRPr="00F97D47">
              <w:rPr>
                <w:rFonts w:eastAsia="Calibri"/>
                <w:sz w:val="16"/>
                <w:szCs w:val="16"/>
              </w:rPr>
              <w:t>ат, предусмотренных пунктами 4.4</w:t>
            </w:r>
            <w:r w:rsidRPr="00F97D47">
              <w:rPr>
                <w:rFonts w:eastAsia="Calibri"/>
                <w:sz w:val="16"/>
                <w:szCs w:val="16"/>
              </w:rPr>
              <w:t>., 4.</w:t>
            </w:r>
            <w:r w:rsidR="0050078B" w:rsidRPr="00F97D47">
              <w:rPr>
                <w:rFonts w:eastAsia="Calibri"/>
                <w:sz w:val="16"/>
                <w:szCs w:val="16"/>
              </w:rPr>
              <w:t>5</w:t>
            </w:r>
            <w:r w:rsidRPr="00F97D47">
              <w:rPr>
                <w:rFonts w:eastAsia="Calibri"/>
                <w:sz w:val="16"/>
                <w:szCs w:val="16"/>
              </w:rPr>
              <w:t>. и 4.</w:t>
            </w:r>
            <w:r w:rsidR="0050078B" w:rsidRPr="00F97D47">
              <w:rPr>
                <w:rFonts w:eastAsia="Calibri"/>
                <w:sz w:val="16"/>
                <w:szCs w:val="16"/>
              </w:rPr>
              <w:t>7</w:t>
            </w:r>
            <w:r w:rsidRPr="00F97D47">
              <w:rPr>
                <w:rFonts w:eastAsia="Calibri"/>
                <w:sz w:val="16"/>
                <w:szCs w:val="16"/>
              </w:rPr>
              <w:t>. Договора, уплатить Выгодоприобретателю пеню в размере 1,5 % (процента) от неоплаченной суммы за каждый день просрочки;</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lastRenderedPageBreak/>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Договором, в пределах страховой суммы, установленной Договором;</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заключить со Страхователем дополнительное соглашение к Договору в случаях и в порядке, предусмотренных Договором и законодательством Республики Казахстан.</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надлежащим образом исполнять все (иные) обязанности предусмотренные настоящим Договором.</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Выгодоприобретатель имеет право: </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на получение страховой выплаты в порядке и на условиях, установленных настоящим Договором;</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бесплатно получать от Страхователя и Страховщика информацию об условиях страхования по настоящему Договору;</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обжаловать решения по вопросам расследования страхового случая в Уполномоченный орган или суд;</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 xml:space="preserve">обращаться по вопросам </w:t>
            </w:r>
            <w:proofErr w:type="gramStart"/>
            <w:r w:rsidRPr="00F97D47">
              <w:rPr>
                <w:rFonts w:eastAsia="Calibri"/>
                <w:sz w:val="16"/>
                <w:szCs w:val="16"/>
              </w:rPr>
              <w:t>медико-социальной</w:t>
            </w:r>
            <w:proofErr w:type="gramEnd"/>
            <w:r w:rsidRPr="00F97D47">
              <w:rPr>
                <w:rFonts w:eastAsia="Calibri"/>
                <w:sz w:val="16"/>
                <w:szCs w:val="16"/>
              </w:rPr>
              <w:t xml:space="preserve"> экспертизы в территориальное подразделение Уполномоченного органа;</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информировать Страховщика о наступлении страхового случая;</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 xml:space="preserve">на участие в расследовании страхового случая, в том числе с участием представителей работников либо своего доверенного лица. </w:t>
            </w:r>
          </w:p>
          <w:p w:rsidR="00971FD4" w:rsidRPr="00F97D47" w:rsidRDefault="00971FD4" w:rsidP="00971FD4">
            <w:pPr>
              <w:jc w:val="both"/>
              <w:rPr>
                <w:rFonts w:eastAsia="Calibri"/>
                <w:sz w:val="16"/>
                <w:szCs w:val="16"/>
              </w:rPr>
            </w:pPr>
          </w:p>
          <w:p w:rsidR="001834CF" w:rsidRPr="00F97D47" w:rsidRDefault="001834CF" w:rsidP="00E41C0D">
            <w:pPr>
              <w:jc w:val="center"/>
              <w:rPr>
                <w:rFonts w:eastAsia="Calibri"/>
                <w:b/>
                <w:bCs/>
                <w:caps/>
                <w:sz w:val="16"/>
                <w:szCs w:val="16"/>
              </w:rPr>
            </w:pPr>
          </w:p>
          <w:p w:rsidR="00DD6C68" w:rsidRPr="00F97D47" w:rsidRDefault="00DD6C68" w:rsidP="00E41C0D">
            <w:pPr>
              <w:jc w:val="center"/>
              <w:rPr>
                <w:rFonts w:eastAsia="Calibri"/>
                <w:b/>
                <w:caps/>
                <w:sz w:val="16"/>
                <w:szCs w:val="16"/>
              </w:rPr>
            </w:pPr>
            <w:r w:rsidRPr="00F97D47">
              <w:rPr>
                <w:rFonts w:eastAsia="Calibri"/>
                <w:b/>
                <w:bCs/>
                <w:caps/>
                <w:sz w:val="16"/>
                <w:szCs w:val="16"/>
              </w:rPr>
              <w:t>6.</w:t>
            </w:r>
            <w:r w:rsidRPr="00F97D47">
              <w:rPr>
                <w:rFonts w:eastAsia="Calibri"/>
                <w:b/>
                <w:caps/>
                <w:sz w:val="16"/>
                <w:szCs w:val="16"/>
              </w:rPr>
              <w:t xml:space="preserve"> Общие условия осуществления страховой выплаты</w:t>
            </w:r>
          </w:p>
          <w:p w:rsidR="00DD6C68" w:rsidRPr="00F97D47" w:rsidRDefault="00DD6C68" w:rsidP="00E41C0D">
            <w:pPr>
              <w:jc w:val="both"/>
              <w:rPr>
                <w:rFonts w:eastAsia="Calibri"/>
                <w:sz w:val="16"/>
                <w:szCs w:val="16"/>
              </w:rPr>
            </w:pPr>
            <w:r w:rsidRPr="00F97D47">
              <w:rPr>
                <w:rFonts w:eastAsia="Calibri"/>
                <w:sz w:val="16"/>
                <w:szCs w:val="16"/>
              </w:rPr>
              <w:t xml:space="preserve">6.1. </w:t>
            </w:r>
            <w:proofErr w:type="gramStart"/>
            <w:r w:rsidRPr="00F97D47">
              <w:rPr>
                <w:rFonts w:eastAsia="Calibri"/>
                <w:sz w:val="16"/>
                <w:szCs w:val="16"/>
              </w:rPr>
              <w:t>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roofErr w:type="gramEnd"/>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 xml:space="preserve"> К заявлению о страховой выплате прилагаются следующие документы:</w:t>
            </w:r>
          </w:p>
          <w:p w:rsidR="00DD6C68" w:rsidRPr="00F97D47" w:rsidRDefault="00DD6C68" w:rsidP="00E41C0D">
            <w:pPr>
              <w:jc w:val="both"/>
              <w:rPr>
                <w:rFonts w:eastAsia="Calibri"/>
                <w:sz w:val="16"/>
                <w:szCs w:val="16"/>
              </w:rPr>
            </w:pPr>
            <w:r w:rsidRPr="00F97D47">
              <w:rPr>
                <w:rFonts w:eastAsia="Calibri"/>
                <w:sz w:val="16"/>
                <w:szCs w:val="16"/>
              </w:rPr>
              <w:t>1) в случае установления степени утраты профессиональной трудоспособности:</w:t>
            </w:r>
          </w:p>
          <w:p w:rsidR="00DD6C68" w:rsidRPr="00F97D47" w:rsidRDefault="00DD6C68" w:rsidP="00E41C0D">
            <w:pPr>
              <w:jc w:val="both"/>
              <w:rPr>
                <w:rFonts w:eastAsia="Calibri"/>
                <w:sz w:val="16"/>
                <w:szCs w:val="16"/>
              </w:rPr>
            </w:pPr>
            <w:r w:rsidRPr="00F97D47">
              <w:rPr>
                <w:rFonts w:eastAsia="Calibri"/>
                <w:sz w:val="16"/>
                <w:szCs w:val="16"/>
              </w:rPr>
              <w:t xml:space="preserve"> - копия Договора;</w:t>
            </w:r>
          </w:p>
          <w:p w:rsidR="00DD6C68" w:rsidRPr="00F97D47" w:rsidRDefault="00DD6C68" w:rsidP="00E41C0D">
            <w:pPr>
              <w:jc w:val="both"/>
              <w:rPr>
                <w:rFonts w:eastAsia="Calibri"/>
                <w:sz w:val="16"/>
                <w:szCs w:val="16"/>
              </w:rPr>
            </w:pPr>
            <w:r w:rsidRPr="00F97D47">
              <w:rPr>
                <w:rFonts w:eastAsia="Calibri"/>
                <w:sz w:val="16"/>
                <w:szCs w:val="16"/>
              </w:rPr>
              <w:t>- акт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копия документа, удостоверяющего личность пострадавшего работника;</w:t>
            </w:r>
          </w:p>
          <w:p w:rsidR="00DD6C68" w:rsidRPr="00F97D47" w:rsidRDefault="00DD6C68" w:rsidP="00E41C0D">
            <w:pPr>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об установлении утраты профессиональной трудоспособности;</w:t>
            </w:r>
          </w:p>
          <w:p w:rsidR="00DD6C68" w:rsidRPr="00F97D47" w:rsidRDefault="00DD6C68" w:rsidP="00E41C0D">
            <w:pPr>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 нуждаемости в дополнительных видах помощи и ухода;</w:t>
            </w:r>
          </w:p>
          <w:p w:rsidR="00DD6C68" w:rsidRPr="00F97D47" w:rsidRDefault="00DD6C68" w:rsidP="00E4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F97D47">
              <w:rPr>
                <w:rFonts w:eastAsia="Calibri"/>
                <w:sz w:val="16"/>
                <w:szCs w:val="16"/>
              </w:rPr>
              <w:t>-  документы, подтверждающие фактически понесенные расходы на лечение (счет-фактура, кассовый чек и другие);</w:t>
            </w:r>
          </w:p>
          <w:p w:rsidR="00DD6C68" w:rsidRPr="00F97D47" w:rsidRDefault="00DD6C68" w:rsidP="00E4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p w:rsidR="00DD6C68" w:rsidRPr="00F97D47" w:rsidRDefault="00DD6C68" w:rsidP="00E41C0D">
            <w:pPr>
              <w:jc w:val="both"/>
              <w:rPr>
                <w:rFonts w:eastAsia="Calibri"/>
                <w:sz w:val="16"/>
                <w:szCs w:val="16"/>
              </w:rPr>
            </w:pPr>
            <w:r w:rsidRPr="00F97D47">
              <w:rPr>
                <w:rFonts w:eastAsia="Calibri"/>
                <w:sz w:val="16"/>
                <w:szCs w:val="16"/>
              </w:rPr>
              <w:t>2) в случае смерти работника:</w:t>
            </w:r>
          </w:p>
          <w:p w:rsidR="00DD6C68" w:rsidRPr="00F97D47" w:rsidRDefault="00DD6C68" w:rsidP="00E41C0D">
            <w:pPr>
              <w:jc w:val="both"/>
              <w:rPr>
                <w:rFonts w:eastAsia="Calibri"/>
                <w:sz w:val="16"/>
                <w:szCs w:val="16"/>
              </w:rPr>
            </w:pPr>
            <w:r w:rsidRPr="00F97D47">
              <w:rPr>
                <w:rFonts w:eastAsia="Calibri"/>
                <w:sz w:val="16"/>
                <w:szCs w:val="16"/>
              </w:rPr>
              <w:t>- копия Договора;</w:t>
            </w:r>
          </w:p>
          <w:p w:rsidR="00DD6C68" w:rsidRPr="00F97D47" w:rsidRDefault="00DD6C68" w:rsidP="00E41C0D">
            <w:pPr>
              <w:jc w:val="both"/>
              <w:rPr>
                <w:rFonts w:eastAsia="Calibri"/>
                <w:sz w:val="16"/>
                <w:szCs w:val="16"/>
              </w:rPr>
            </w:pPr>
            <w:r w:rsidRPr="00F97D47">
              <w:rPr>
                <w:rFonts w:eastAsia="Calibri"/>
                <w:sz w:val="16"/>
                <w:szCs w:val="16"/>
              </w:rPr>
              <w:t>- акт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нотариально засвидетельствованная копия свидетельства о смерти работника;</w:t>
            </w:r>
          </w:p>
          <w:p w:rsidR="00DD6C68" w:rsidRPr="00F97D47" w:rsidRDefault="00DD6C68" w:rsidP="00E41C0D">
            <w:pPr>
              <w:jc w:val="both"/>
              <w:rPr>
                <w:rFonts w:eastAsia="Calibri"/>
                <w:sz w:val="16"/>
                <w:szCs w:val="16"/>
              </w:rPr>
            </w:pPr>
            <w:r w:rsidRPr="00F97D47">
              <w:rPr>
                <w:rFonts w:eastAsia="Calibri"/>
                <w:sz w:val="16"/>
                <w:szCs w:val="16"/>
              </w:rPr>
              <w:t>- нотариально засвидетельствованная копия документа, подтверждающего право выгодоприобретателя на возмещение вреда в случае смерти работника;</w:t>
            </w:r>
          </w:p>
          <w:p w:rsidR="00DD6C68" w:rsidRPr="00F97D47" w:rsidRDefault="00DD6C68" w:rsidP="00E41C0D">
            <w:pPr>
              <w:jc w:val="both"/>
              <w:rPr>
                <w:rFonts w:eastAsia="Calibri"/>
                <w:sz w:val="16"/>
                <w:szCs w:val="16"/>
              </w:rPr>
            </w:pPr>
            <w:r w:rsidRPr="00F97D47">
              <w:rPr>
                <w:rFonts w:eastAsia="Calibri"/>
                <w:sz w:val="16"/>
                <w:szCs w:val="16"/>
              </w:rPr>
              <w:t>- копия документа, удостоверяющего личность выгодоприобретателя;</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p>
          <w:p w:rsidR="00DD6C68" w:rsidRPr="00F97D47" w:rsidRDefault="00DD6C68" w:rsidP="00E41C0D">
            <w:pPr>
              <w:jc w:val="both"/>
              <w:rPr>
                <w:rFonts w:eastAsia="Calibri"/>
                <w:sz w:val="16"/>
                <w:szCs w:val="16"/>
              </w:rPr>
            </w:pPr>
            <w:r w:rsidRPr="00F97D47">
              <w:rPr>
                <w:rFonts w:eastAsia="Calibri"/>
                <w:sz w:val="16"/>
                <w:szCs w:val="16"/>
              </w:rPr>
              <w:t>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Истребование Страховщиком дополнительно других документов от Страхователя либо Выгодоприобретателя не допускается.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 xml:space="preserve"> В случае непредставления Страхователем или иным лицом, являющимся Выгодоприобретателем, всех необходимых документов, предусмотренных Договором, Страховщик обязан в течение трех рабочих дней письменно уведомить их о недостающих документах.</w:t>
            </w:r>
          </w:p>
          <w:p w:rsidR="00DD6C68" w:rsidRPr="00F97D47" w:rsidRDefault="00DD6C68" w:rsidP="00E41C0D">
            <w:pPr>
              <w:jc w:val="both"/>
              <w:rPr>
                <w:rFonts w:eastAsia="Calibri"/>
                <w:sz w:val="16"/>
                <w:szCs w:val="16"/>
              </w:rPr>
            </w:pPr>
            <w:r w:rsidRPr="00F97D47">
              <w:rPr>
                <w:rFonts w:eastAsia="Calibri"/>
                <w:sz w:val="16"/>
                <w:szCs w:val="16"/>
              </w:rPr>
              <w:t xml:space="preserve">При осуществлении страховой выплаты Страховщик не вправе требовать от Выгодоприобретателя принятия условий, </w:t>
            </w:r>
            <w:r w:rsidRPr="00F97D47">
              <w:rPr>
                <w:rFonts w:eastAsia="Calibri"/>
                <w:sz w:val="16"/>
                <w:szCs w:val="16"/>
              </w:rPr>
              <w:lastRenderedPageBreak/>
              <w:t xml:space="preserve">ограничивающих его право требования к Страховщику. </w:t>
            </w:r>
          </w:p>
          <w:p w:rsidR="00DD6C68" w:rsidRPr="00F97D47" w:rsidRDefault="00DD6C68" w:rsidP="00E41C0D">
            <w:pPr>
              <w:jc w:val="both"/>
              <w:rPr>
                <w:rFonts w:eastAsia="Calibri"/>
                <w:sz w:val="16"/>
                <w:szCs w:val="16"/>
              </w:rPr>
            </w:pPr>
            <w:r w:rsidRPr="00F97D47">
              <w:rPr>
                <w:rFonts w:eastAsia="Calibri"/>
                <w:sz w:val="16"/>
                <w:szCs w:val="16"/>
              </w:rPr>
              <w:t>6.5. 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p>
          <w:p w:rsidR="00DD6C68" w:rsidRPr="00F97D47" w:rsidRDefault="00DD6C68" w:rsidP="00E41C0D">
            <w:pPr>
              <w:jc w:val="both"/>
              <w:rPr>
                <w:rFonts w:eastAsia="Calibri"/>
                <w:sz w:val="16"/>
                <w:szCs w:val="16"/>
              </w:rPr>
            </w:pPr>
            <w:r w:rsidRPr="00F97D47">
              <w:rPr>
                <w:rFonts w:eastAsia="Calibri"/>
                <w:sz w:val="16"/>
                <w:szCs w:val="16"/>
              </w:rPr>
              <w:t>При этом, датой несчастного случая является:</w:t>
            </w:r>
          </w:p>
          <w:p w:rsidR="00DD6C68" w:rsidRPr="00F97D47" w:rsidRDefault="00DD6C68" w:rsidP="00E41C0D">
            <w:pPr>
              <w:jc w:val="both"/>
              <w:rPr>
                <w:rFonts w:eastAsia="Calibri"/>
                <w:sz w:val="16"/>
                <w:szCs w:val="16"/>
              </w:rPr>
            </w:pPr>
            <w:r w:rsidRPr="00F97D47">
              <w:rPr>
                <w:rFonts w:eastAsia="Calibri"/>
                <w:sz w:val="16"/>
                <w:szCs w:val="16"/>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w:t>
            </w:r>
            <w:r w:rsidR="00671E8B" w:rsidRPr="00F97D47">
              <w:rPr>
                <w:rFonts w:eastAsia="Calibri"/>
                <w:sz w:val="16"/>
                <w:szCs w:val="16"/>
              </w:rPr>
              <w:t xml:space="preserve">я организации здравоохранения, </w:t>
            </w:r>
            <w:r w:rsidRPr="00F97D47">
              <w:rPr>
                <w:rFonts w:eastAsia="Calibri"/>
                <w:sz w:val="16"/>
                <w:szCs w:val="16"/>
              </w:rPr>
              <w:t>осуществляющей оказание специализированной медицинской, экспертной помощи в области профессиональной патологии.</w:t>
            </w:r>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b/>
                <w:sz w:val="16"/>
                <w:szCs w:val="16"/>
              </w:rPr>
            </w:pPr>
            <w:r w:rsidRPr="00F97D47">
              <w:rPr>
                <w:rFonts w:eastAsia="Calibri"/>
                <w:b/>
                <w:bCs/>
                <w:sz w:val="16"/>
                <w:szCs w:val="16"/>
              </w:rPr>
              <w:t>7. ЗАКЛЮЧЕНИЕ ДОГОВОРА АННУИТЕТА</w:t>
            </w:r>
            <w:bookmarkStart w:id="3" w:name="sub1001327123"/>
            <w:bookmarkStart w:id="4" w:name="sub1001327122"/>
          </w:p>
          <w:p w:rsidR="00DD6C68" w:rsidRPr="00F97D47" w:rsidRDefault="00DD6C68" w:rsidP="00E41C0D">
            <w:pPr>
              <w:jc w:val="both"/>
              <w:rPr>
                <w:rFonts w:eastAsia="Calibri"/>
                <w:sz w:val="16"/>
                <w:szCs w:val="16"/>
              </w:rPr>
            </w:pPr>
            <w:r w:rsidRPr="00F97D47">
              <w:rPr>
                <w:rFonts w:eastAsia="Calibri"/>
                <w:sz w:val="16"/>
                <w:szCs w:val="16"/>
              </w:rPr>
              <w:t>7.1. В случае установления либо продления (переосвидетельствования) степени утраты профессиональной трудоспособности работника либо его смерти Страхователь обязан заключить со Страховщиком (по настоящему Договору)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bookmarkEnd w:id="3"/>
          </w:p>
          <w:p w:rsidR="00DD6C68" w:rsidRPr="00F97D47" w:rsidRDefault="00DD6C68" w:rsidP="00E41C0D">
            <w:pPr>
              <w:jc w:val="both"/>
              <w:rPr>
                <w:rFonts w:eastAsia="Calibri"/>
                <w:sz w:val="16"/>
                <w:szCs w:val="16"/>
              </w:rPr>
            </w:pPr>
            <w:r w:rsidRPr="00F97D47">
              <w:rPr>
                <w:rFonts w:eastAsia="Calibri"/>
                <w:sz w:val="16"/>
                <w:szCs w:val="16"/>
              </w:rPr>
              <w:t>7.2. Договор аннуитета заключается не позднее пяти рабочих дней со дня представления всех необходимых документов, предусмотренных Договором.</w:t>
            </w:r>
          </w:p>
          <w:p w:rsidR="00DD6C68" w:rsidRPr="00F97D47" w:rsidRDefault="00DD6C68" w:rsidP="00E41C0D">
            <w:pPr>
              <w:jc w:val="both"/>
              <w:rPr>
                <w:rFonts w:eastAsia="Calibri"/>
                <w:sz w:val="16"/>
                <w:szCs w:val="16"/>
              </w:rPr>
            </w:pPr>
            <w:r w:rsidRPr="00F97D47">
              <w:rPr>
                <w:rFonts w:eastAsia="Calibri"/>
                <w:sz w:val="16"/>
                <w:szCs w:val="16"/>
              </w:rPr>
              <w:t xml:space="preserve">7.3. 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w:t>
            </w:r>
            <w:bookmarkStart w:id="5" w:name="sub1000000013"/>
            <w:r w:rsidRPr="00F97D47">
              <w:rPr>
                <w:rFonts w:eastAsia="Calibri"/>
                <w:sz w:val="16"/>
                <w:szCs w:val="16"/>
              </w:rPr>
              <w:fldChar w:fldCharType="begin"/>
            </w:r>
            <w:r w:rsidRPr="00F97D47">
              <w:rPr>
                <w:rFonts w:eastAsia="Calibri"/>
                <w:sz w:val="16"/>
                <w:szCs w:val="16"/>
              </w:rPr>
              <w:instrText xml:space="preserve"> HYPERLINK "jl:1013880.0%20" </w:instrText>
            </w:r>
            <w:r w:rsidRPr="00F97D47">
              <w:rPr>
                <w:rFonts w:eastAsia="Calibri"/>
                <w:sz w:val="16"/>
                <w:szCs w:val="16"/>
              </w:rPr>
              <w:fldChar w:fldCharType="separate"/>
            </w:r>
            <w:r w:rsidRPr="00F97D47">
              <w:rPr>
                <w:rStyle w:val="a3"/>
                <w:rFonts w:eastAsia="Calibri"/>
                <w:bCs/>
                <w:color w:val="auto"/>
                <w:sz w:val="16"/>
                <w:szCs w:val="16"/>
                <w:u w:val="none"/>
              </w:rPr>
              <w:t>Гражданским кодексом</w:t>
            </w:r>
            <w:r w:rsidRPr="00F97D47">
              <w:rPr>
                <w:rFonts w:eastAsia="Calibri"/>
                <w:sz w:val="16"/>
                <w:szCs w:val="16"/>
              </w:rPr>
              <w:fldChar w:fldCharType="end"/>
            </w:r>
            <w:bookmarkEnd w:id="5"/>
            <w:r w:rsidRPr="00F97D47">
              <w:rPr>
                <w:rFonts w:eastAsia="Calibri"/>
                <w:sz w:val="16"/>
                <w:szCs w:val="16"/>
              </w:rPr>
              <w:t xml:space="preserve"> Республики Казахстан. </w:t>
            </w:r>
          </w:p>
          <w:p w:rsidR="00DD6C68" w:rsidRPr="00F97D47" w:rsidRDefault="00DD6C68" w:rsidP="00E41C0D">
            <w:pPr>
              <w:jc w:val="both"/>
              <w:rPr>
                <w:rFonts w:eastAsia="Calibri"/>
                <w:sz w:val="16"/>
                <w:szCs w:val="16"/>
              </w:rPr>
            </w:pPr>
            <w:r w:rsidRPr="00F97D47">
              <w:rPr>
                <w:rFonts w:eastAsia="Calibri"/>
                <w:sz w:val="16"/>
                <w:szCs w:val="16"/>
              </w:rPr>
              <w:t>7.4.  Страховая премия по договору аннуитета не подлежит оплате Выгодоприобретателем.</w:t>
            </w:r>
          </w:p>
          <w:bookmarkEnd w:id="4"/>
          <w:p w:rsidR="00DD6C68" w:rsidRPr="00F97D47" w:rsidRDefault="00DD6C68" w:rsidP="00E41C0D">
            <w:pPr>
              <w:jc w:val="both"/>
              <w:rPr>
                <w:rFonts w:eastAsia="Calibri"/>
                <w:sz w:val="16"/>
                <w:szCs w:val="16"/>
              </w:rPr>
            </w:pPr>
            <w:r w:rsidRPr="00F97D47">
              <w:rPr>
                <w:rFonts w:eastAsia="Calibri"/>
                <w:sz w:val="16"/>
                <w:szCs w:val="16"/>
              </w:rPr>
              <w:t xml:space="preserve">7.5. Требования к договору аннуитета и допустимый уровень расходов Страховщика на ведение дела по заключаемому договору аннуитета устанавливается </w:t>
            </w:r>
            <w:hyperlink r:id="rId10" w:history="1">
              <w:r w:rsidRPr="00F97D47">
                <w:rPr>
                  <w:rStyle w:val="a3"/>
                  <w:rFonts w:eastAsia="Calibri"/>
                  <w:bCs/>
                  <w:color w:val="auto"/>
                  <w:sz w:val="16"/>
                  <w:szCs w:val="16"/>
                  <w:u w:val="none"/>
                </w:rPr>
                <w:t>нормативным правовым актом</w:t>
              </w:r>
            </w:hyperlink>
            <w:r w:rsidRPr="00F97D47">
              <w:rPr>
                <w:rFonts w:eastAsia="Calibri"/>
                <w:sz w:val="16"/>
                <w:szCs w:val="16"/>
              </w:rPr>
              <w:t xml:space="preserve"> Национального Банка Республики Казахстан.</w:t>
            </w:r>
          </w:p>
          <w:p w:rsidR="00DD6C68" w:rsidRPr="00F97D47" w:rsidRDefault="00DD6C68" w:rsidP="00E41C0D">
            <w:pPr>
              <w:jc w:val="both"/>
              <w:rPr>
                <w:rFonts w:eastAsia="Calibri"/>
                <w:sz w:val="16"/>
                <w:szCs w:val="16"/>
              </w:rPr>
            </w:pPr>
            <w:r w:rsidRPr="00F97D47">
              <w:rPr>
                <w:rFonts w:eastAsia="Calibri"/>
                <w:sz w:val="16"/>
                <w:szCs w:val="16"/>
              </w:rPr>
              <w:t>7.6.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Законом.</w:t>
            </w:r>
          </w:p>
          <w:p w:rsidR="00DD6C68" w:rsidRPr="00F97D47" w:rsidRDefault="00DD6C68" w:rsidP="00E41C0D">
            <w:pPr>
              <w:jc w:val="both"/>
              <w:rPr>
                <w:rFonts w:eastAsia="Calibri"/>
                <w:sz w:val="16"/>
                <w:szCs w:val="16"/>
              </w:rPr>
            </w:pPr>
            <w:r w:rsidRPr="00F97D47">
              <w:rPr>
                <w:rFonts w:eastAsia="Calibri"/>
                <w:sz w:val="16"/>
                <w:szCs w:val="16"/>
              </w:rPr>
              <w:t>7.7.  При заключении Сторонами договора аннуитета, в случаях, предусмотренных Договором, Страховщик осуществляет вычет суммы страховой премии по договору аннуитета из страховой суммы по Договору в счет оплаты страховой премии по договору аннуитета.  В случае</w:t>
            </w:r>
            <w:proofErr w:type="gramStart"/>
            <w:r w:rsidRPr="00F97D47">
              <w:rPr>
                <w:rFonts w:eastAsia="Calibri"/>
                <w:sz w:val="16"/>
                <w:szCs w:val="16"/>
              </w:rPr>
              <w:t>,</w:t>
            </w:r>
            <w:proofErr w:type="gramEnd"/>
            <w:r w:rsidRPr="00F97D47">
              <w:rPr>
                <w:rFonts w:eastAsia="Calibri"/>
                <w:sz w:val="16"/>
                <w:szCs w:val="16"/>
              </w:rPr>
              <w:t xml:space="preserve"> если размер страховой премии по договору аннуитета, заключенному Сторонами в соответствии с Договором, превышает размер страховой суммы, установленной Договором, разница уплачивается Страховщику за счет Страхователя.</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7.8.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p w:rsidR="00DD6C68" w:rsidRPr="00F97D47" w:rsidRDefault="00DD6C68" w:rsidP="00E41C0D">
            <w:pPr>
              <w:jc w:val="both"/>
              <w:rPr>
                <w:rFonts w:eastAsia="Calibri"/>
                <w:sz w:val="16"/>
                <w:szCs w:val="16"/>
              </w:rPr>
            </w:pPr>
          </w:p>
          <w:p w:rsidR="00971FD4" w:rsidRPr="00F97D47" w:rsidRDefault="00971FD4" w:rsidP="00E41C0D">
            <w:pPr>
              <w:jc w:val="both"/>
              <w:rPr>
                <w:rFonts w:eastAsia="Calibri"/>
                <w:sz w:val="16"/>
                <w:szCs w:val="16"/>
              </w:rPr>
            </w:pPr>
          </w:p>
          <w:p w:rsidR="00971FD4" w:rsidRPr="00F97D47" w:rsidRDefault="00971FD4" w:rsidP="00E41C0D">
            <w:pPr>
              <w:jc w:val="both"/>
              <w:rPr>
                <w:rFonts w:eastAsia="Calibri"/>
                <w:sz w:val="16"/>
                <w:szCs w:val="16"/>
              </w:rPr>
            </w:pPr>
          </w:p>
          <w:p w:rsidR="00F97D47" w:rsidRDefault="00F97D47" w:rsidP="00971FD4">
            <w:pPr>
              <w:pStyle w:val="11"/>
              <w:spacing w:line="160" w:lineRule="atLeast"/>
              <w:ind w:right="10"/>
              <w:jc w:val="center"/>
              <w:rPr>
                <w:rFonts w:eastAsia="Calibri"/>
                <w:b/>
                <w:bCs/>
                <w:caps/>
                <w:sz w:val="16"/>
                <w:szCs w:val="16"/>
              </w:rPr>
            </w:pPr>
          </w:p>
          <w:p w:rsidR="00F97D47" w:rsidRDefault="00F97D47" w:rsidP="00971FD4">
            <w:pPr>
              <w:pStyle w:val="11"/>
              <w:spacing w:line="160" w:lineRule="atLeast"/>
              <w:ind w:right="10"/>
              <w:jc w:val="center"/>
              <w:rPr>
                <w:rFonts w:eastAsia="Calibri"/>
                <w:b/>
                <w:bCs/>
                <w:caps/>
                <w:sz w:val="16"/>
                <w:szCs w:val="16"/>
              </w:rPr>
            </w:pPr>
          </w:p>
          <w:p w:rsidR="00DD6C68" w:rsidRPr="00F97D47" w:rsidRDefault="00DD6C68" w:rsidP="00971FD4">
            <w:pPr>
              <w:pStyle w:val="11"/>
              <w:spacing w:line="160" w:lineRule="atLeast"/>
              <w:ind w:right="10"/>
              <w:jc w:val="center"/>
              <w:rPr>
                <w:rFonts w:eastAsia="Calibri"/>
                <w:b/>
                <w:caps/>
                <w:sz w:val="16"/>
                <w:szCs w:val="16"/>
              </w:rPr>
            </w:pPr>
            <w:r w:rsidRPr="00F97D47">
              <w:rPr>
                <w:rFonts w:eastAsia="Calibri"/>
                <w:b/>
                <w:bCs/>
                <w:caps/>
                <w:sz w:val="16"/>
                <w:szCs w:val="16"/>
              </w:rPr>
              <w:t xml:space="preserve">8 </w:t>
            </w:r>
            <w:r w:rsidRPr="00F97D47">
              <w:rPr>
                <w:rFonts w:eastAsia="Calibri"/>
                <w:b/>
                <w:caps/>
                <w:sz w:val="16"/>
                <w:szCs w:val="16"/>
              </w:rPr>
              <w:t xml:space="preserve">Основания освобождения Страховщика от страховой выплаты. </w:t>
            </w:r>
          </w:p>
          <w:p w:rsidR="00DD6C68" w:rsidRPr="00F97D47" w:rsidRDefault="00DD6C68" w:rsidP="00971FD4">
            <w:pPr>
              <w:pStyle w:val="11"/>
              <w:spacing w:line="160" w:lineRule="atLeast"/>
              <w:ind w:right="10"/>
              <w:jc w:val="center"/>
              <w:rPr>
                <w:rFonts w:eastAsia="Calibri"/>
                <w:b/>
                <w:caps/>
                <w:sz w:val="16"/>
                <w:szCs w:val="16"/>
              </w:rPr>
            </w:pPr>
            <w:r w:rsidRPr="00F97D47">
              <w:rPr>
                <w:rFonts w:eastAsia="Calibri"/>
                <w:b/>
                <w:caps/>
                <w:sz w:val="16"/>
                <w:szCs w:val="16"/>
              </w:rPr>
              <w:t>Отказ в страховой выплате</w:t>
            </w:r>
          </w:p>
          <w:p w:rsidR="00DD6C68" w:rsidRPr="00F97D47" w:rsidRDefault="00DD6C68" w:rsidP="00971FD4">
            <w:pPr>
              <w:tabs>
                <w:tab w:val="num" w:pos="720"/>
              </w:tabs>
              <w:jc w:val="both"/>
              <w:rPr>
                <w:rFonts w:eastAsia="Calibri"/>
                <w:sz w:val="16"/>
                <w:szCs w:val="16"/>
              </w:rPr>
            </w:pPr>
            <w:r w:rsidRPr="00F97D47">
              <w:rPr>
                <w:rFonts w:eastAsia="Calibri"/>
                <w:sz w:val="16"/>
                <w:szCs w:val="16"/>
              </w:rPr>
              <w:t>8.1. 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186 Трудового кодекса Республики Казахстан.</w:t>
            </w:r>
          </w:p>
          <w:p w:rsidR="00DD6C68" w:rsidRPr="00F97D47" w:rsidRDefault="00DD6C68" w:rsidP="00971FD4">
            <w:pPr>
              <w:tabs>
                <w:tab w:val="num" w:pos="720"/>
              </w:tabs>
              <w:jc w:val="both"/>
              <w:rPr>
                <w:rFonts w:eastAsia="Calibri"/>
                <w:sz w:val="16"/>
                <w:szCs w:val="16"/>
              </w:rPr>
            </w:pPr>
            <w:r w:rsidRPr="00F97D47">
              <w:rPr>
                <w:rFonts w:eastAsia="Calibri"/>
                <w:sz w:val="16"/>
                <w:szCs w:val="16"/>
              </w:rPr>
              <w:t>8.2.   Страховщик не возмещает моральный вред и упущенную выгоду работника, пострадавшего в результате страхового случая, а также лиц, имеющих право на возмещение вреда в связи со смертью работника, а также штрафы и неустойку, вытекающие из обязательств потерпевшего лица.</w:t>
            </w:r>
          </w:p>
          <w:p w:rsidR="00DD6C68" w:rsidRPr="00F97D47" w:rsidRDefault="00DD6C68" w:rsidP="00971FD4">
            <w:pPr>
              <w:tabs>
                <w:tab w:val="num" w:pos="720"/>
              </w:tabs>
              <w:jc w:val="both"/>
              <w:rPr>
                <w:rFonts w:eastAsia="Calibri"/>
                <w:sz w:val="16"/>
                <w:szCs w:val="16"/>
              </w:rPr>
            </w:pPr>
            <w:r w:rsidRPr="00F97D47">
              <w:rPr>
                <w:rFonts w:eastAsia="Calibri"/>
                <w:sz w:val="16"/>
                <w:szCs w:val="16"/>
              </w:rPr>
              <w:t>8.3. Отказ Страховщика произвести страховую выплату может быть обжалован Страхователем (Выгодоприобретателем) в суде.</w:t>
            </w:r>
          </w:p>
          <w:p w:rsidR="00DD6C68" w:rsidRPr="00F97D47" w:rsidRDefault="00DD6C68" w:rsidP="00971FD4">
            <w:pPr>
              <w:pStyle w:val="11"/>
              <w:spacing w:line="160" w:lineRule="atLeast"/>
              <w:ind w:right="10"/>
              <w:jc w:val="both"/>
              <w:rPr>
                <w:rFonts w:eastAsia="Calibri"/>
                <w:sz w:val="16"/>
                <w:szCs w:val="16"/>
              </w:rPr>
            </w:pPr>
          </w:p>
          <w:p w:rsidR="00DD6C68" w:rsidRPr="00F97D47" w:rsidRDefault="00DD6C68" w:rsidP="00971FD4">
            <w:pPr>
              <w:jc w:val="center"/>
              <w:rPr>
                <w:rFonts w:eastAsia="Calibri"/>
                <w:b/>
                <w:caps/>
                <w:sz w:val="16"/>
                <w:szCs w:val="16"/>
              </w:rPr>
            </w:pPr>
            <w:r w:rsidRPr="00F97D47">
              <w:rPr>
                <w:rFonts w:eastAsia="Calibri"/>
                <w:b/>
                <w:caps/>
                <w:sz w:val="16"/>
                <w:szCs w:val="16"/>
              </w:rPr>
              <w:t xml:space="preserve">9. Действие договора </w:t>
            </w:r>
          </w:p>
          <w:p w:rsidR="00DD6C68" w:rsidRPr="00F97D47" w:rsidRDefault="00DD6C68" w:rsidP="00E41C0D">
            <w:pPr>
              <w:tabs>
                <w:tab w:val="num" w:pos="720"/>
              </w:tabs>
              <w:jc w:val="both"/>
              <w:rPr>
                <w:rFonts w:eastAsia="Calibri"/>
                <w:sz w:val="16"/>
                <w:szCs w:val="16"/>
              </w:rPr>
            </w:pPr>
            <w:r w:rsidRPr="00F97D47">
              <w:rPr>
                <w:rFonts w:eastAsia="Calibri"/>
                <w:sz w:val="16"/>
                <w:szCs w:val="16"/>
              </w:rPr>
              <w:t xml:space="preserve">9.1. </w:t>
            </w:r>
            <w:r w:rsidR="00734C37" w:rsidRPr="00F97D47">
              <w:rPr>
                <w:rFonts w:eastAsia="Calibri"/>
                <w:sz w:val="16"/>
                <w:szCs w:val="16"/>
              </w:rPr>
              <w:t>Договор вступает в силу и становится обязательным для сторон с даты, указанной в п.11 раздела I Договора. Период действия страховой защиты совпадает со сроком действия Договора, который указан в п.11 раздела I Договора.</w:t>
            </w:r>
          </w:p>
          <w:p w:rsidR="00DD6C68" w:rsidRPr="00F97D47" w:rsidRDefault="00DD6C68" w:rsidP="00E41C0D">
            <w:pPr>
              <w:tabs>
                <w:tab w:val="num" w:pos="720"/>
              </w:tabs>
              <w:jc w:val="both"/>
              <w:rPr>
                <w:rFonts w:eastAsia="Calibri"/>
                <w:sz w:val="16"/>
                <w:szCs w:val="16"/>
              </w:rPr>
            </w:pPr>
            <w:r w:rsidRPr="00F97D47">
              <w:rPr>
                <w:rFonts w:eastAsia="Calibri"/>
                <w:sz w:val="16"/>
                <w:szCs w:val="16"/>
              </w:rPr>
              <w:t xml:space="preserve">9.2. </w:t>
            </w:r>
            <w:r w:rsidR="00734C37" w:rsidRPr="00F97D47">
              <w:rPr>
                <w:rFonts w:eastAsia="Calibri"/>
                <w:sz w:val="16"/>
                <w:szCs w:val="16"/>
              </w:rPr>
              <w:t>Датой заключения Договора является дата подписания Договора последней из Сторон, указанная в разделе 15 Договора.</w:t>
            </w:r>
          </w:p>
          <w:p w:rsidR="00734C37" w:rsidRPr="00F97D47" w:rsidRDefault="00734C37" w:rsidP="00E41C0D">
            <w:pPr>
              <w:tabs>
                <w:tab w:val="num" w:pos="720"/>
              </w:tabs>
              <w:jc w:val="both"/>
              <w:rPr>
                <w:rFonts w:eastAsia="Calibri"/>
                <w:sz w:val="16"/>
                <w:szCs w:val="16"/>
              </w:rPr>
            </w:pPr>
            <w:r w:rsidRPr="00F97D47">
              <w:rPr>
                <w:rFonts w:eastAsia="Calibri"/>
                <w:sz w:val="16"/>
                <w:szCs w:val="16"/>
              </w:rPr>
              <w:t xml:space="preserve">9.3. Договор не прекращает своего действия по первому наступившему </w:t>
            </w:r>
            <w:r w:rsidRPr="00F97D47">
              <w:rPr>
                <w:rFonts w:eastAsia="Calibri"/>
                <w:sz w:val="16"/>
                <w:szCs w:val="16"/>
              </w:rPr>
              <w:lastRenderedPageBreak/>
              <w:t>страховому случаю.</w:t>
            </w:r>
          </w:p>
          <w:p w:rsidR="00971FD4" w:rsidRPr="00F97D47" w:rsidRDefault="00DD6C68" w:rsidP="001834CF">
            <w:pPr>
              <w:tabs>
                <w:tab w:val="num" w:pos="720"/>
              </w:tabs>
              <w:jc w:val="both"/>
              <w:rPr>
                <w:rFonts w:eastAsia="Calibri"/>
                <w:sz w:val="16"/>
                <w:szCs w:val="16"/>
              </w:rPr>
            </w:pPr>
            <w:r w:rsidRPr="00F97D47">
              <w:rPr>
                <w:rFonts w:eastAsia="Calibri"/>
                <w:b/>
                <w:sz w:val="16"/>
                <w:szCs w:val="16"/>
              </w:rPr>
              <w:t xml:space="preserve"> </w:t>
            </w:r>
            <w:r w:rsidRPr="00F97D47">
              <w:rPr>
                <w:rFonts w:eastAsia="Calibri"/>
                <w:sz w:val="16"/>
                <w:szCs w:val="16"/>
              </w:rPr>
              <w:t xml:space="preserve"> </w:t>
            </w:r>
          </w:p>
          <w:p w:rsidR="001834CF" w:rsidRPr="00F97D47" w:rsidRDefault="001834CF" w:rsidP="001834CF">
            <w:pPr>
              <w:rPr>
                <w:rFonts w:eastAsia="Calibri"/>
                <w:b/>
                <w:sz w:val="16"/>
                <w:szCs w:val="16"/>
              </w:rPr>
            </w:pPr>
          </w:p>
          <w:p w:rsidR="00F97D47" w:rsidRDefault="00F97D47" w:rsidP="00E41C0D">
            <w:pPr>
              <w:jc w:val="center"/>
              <w:rPr>
                <w:rFonts w:eastAsia="Calibri"/>
                <w:b/>
                <w:sz w:val="16"/>
                <w:szCs w:val="16"/>
              </w:rPr>
            </w:pPr>
          </w:p>
          <w:p w:rsidR="00F97D47" w:rsidRDefault="00F97D47" w:rsidP="00E41C0D">
            <w:pPr>
              <w:jc w:val="center"/>
              <w:rPr>
                <w:rFonts w:eastAsia="Calibri"/>
                <w:b/>
                <w:sz w:val="16"/>
                <w:szCs w:val="16"/>
              </w:rPr>
            </w:pPr>
          </w:p>
          <w:p w:rsidR="00DD6C68" w:rsidRPr="00F97D47" w:rsidRDefault="00DD6C68" w:rsidP="00E41C0D">
            <w:pPr>
              <w:jc w:val="center"/>
              <w:rPr>
                <w:rFonts w:eastAsia="Calibri"/>
                <w:b/>
                <w:sz w:val="16"/>
                <w:szCs w:val="16"/>
              </w:rPr>
            </w:pPr>
            <w:r w:rsidRPr="00F97D47">
              <w:rPr>
                <w:rFonts w:eastAsia="Calibri"/>
                <w:b/>
                <w:sz w:val="16"/>
                <w:szCs w:val="16"/>
              </w:rPr>
              <w:t>10. ВНЕСЕНИЕ ИЗМЕНЕНИЙ В УСЛОВИЯ ДОГОВОРА.</w:t>
            </w:r>
          </w:p>
          <w:p w:rsidR="00DD6C68" w:rsidRPr="00F97D47" w:rsidRDefault="00DD6C68" w:rsidP="00E41C0D">
            <w:pPr>
              <w:jc w:val="center"/>
              <w:rPr>
                <w:rFonts w:eastAsia="Calibri"/>
                <w:b/>
                <w:sz w:val="16"/>
                <w:szCs w:val="16"/>
              </w:rPr>
            </w:pPr>
            <w:r w:rsidRPr="00F97D47">
              <w:rPr>
                <w:rFonts w:eastAsia="Calibri"/>
                <w:b/>
                <w:sz w:val="16"/>
                <w:szCs w:val="16"/>
              </w:rPr>
              <w:t>ПРЕКРАЩЕНИЕ ДЕЙСТВИЯ ДОГОВОРА.</w:t>
            </w:r>
          </w:p>
          <w:p w:rsidR="00DD6C68" w:rsidRPr="00F97D47" w:rsidRDefault="00DD6C68" w:rsidP="00E41C0D">
            <w:pPr>
              <w:jc w:val="both"/>
              <w:rPr>
                <w:rFonts w:eastAsia="Calibri"/>
                <w:i/>
                <w:sz w:val="16"/>
                <w:szCs w:val="16"/>
              </w:rPr>
            </w:pPr>
            <w:r w:rsidRPr="00F97D47">
              <w:rPr>
                <w:rFonts w:eastAsia="Calibri"/>
                <w:sz w:val="16"/>
                <w:szCs w:val="16"/>
              </w:rPr>
              <w:t>10.1.Договор считается прекращенным в случаях:</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истечения срока действия Договора;</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досрочного прекращения Договора;</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осуществления Страховщиком страховой выплаты (страховых выплат) в размере страховой суммы, установленной Договором.</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xml:space="preserve">10.2. 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w:t>
            </w:r>
          </w:p>
          <w:p w:rsidR="00DD6C68" w:rsidRPr="00F97D47" w:rsidRDefault="00DD6C68" w:rsidP="00E41C0D">
            <w:pPr>
              <w:jc w:val="both"/>
              <w:rPr>
                <w:rFonts w:eastAsia="Calibri"/>
                <w:sz w:val="16"/>
                <w:szCs w:val="16"/>
              </w:rPr>
            </w:pPr>
            <w:r w:rsidRPr="00F97D47">
              <w:rPr>
                <w:rFonts w:eastAsia="Calibri"/>
                <w:sz w:val="16"/>
                <w:szCs w:val="16"/>
              </w:rPr>
              <w:t>10.3. Договор прекращается досрочно в случаях, установленных</w:t>
            </w:r>
            <w:bookmarkStart w:id="6" w:name="sub1000000026"/>
            <w:r w:rsidRPr="00F97D47">
              <w:rPr>
                <w:rFonts w:eastAsia="Calibri"/>
                <w:sz w:val="16"/>
                <w:szCs w:val="16"/>
              </w:rPr>
              <w:t xml:space="preserve"> статьей 841 </w:t>
            </w:r>
            <w:hyperlink r:id="rId11" w:history="1">
              <w:r w:rsidRPr="00F97D47">
                <w:rPr>
                  <w:rStyle w:val="a3"/>
                  <w:rFonts w:eastAsia="Arial Unicode MS"/>
                  <w:color w:val="auto"/>
                  <w:sz w:val="16"/>
                  <w:szCs w:val="16"/>
                  <w:u w:val="none"/>
                </w:rPr>
                <w:t>Гражданского Кодекса</w:t>
              </w:r>
            </w:hyperlink>
            <w:bookmarkEnd w:id="6"/>
            <w:r w:rsidRPr="00F97D47">
              <w:rPr>
                <w:rFonts w:eastAsia="Calibri"/>
                <w:sz w:val="16"/>
                <w:szCs w:val="16"/>
              </w:rPr>
              <w:t xml:space="preserve"> Республики Казахстан. В случаях досрочного прекращения Договора, установленных пунктом 1 статьи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 </w:t>
            </w:r>
          </w:p>
          <w:p w:rsidR="00DD6C68" w:rsidRPr="00F97D47" w:rsidRDefault="00DD6C68" w:rsidP="00E41C0D">
            <w:pPr>
              <w:tabs>
                <w:tab w:val="left" w:pos="540"/>
              </w:tabs>
              <w:jc w:val="both"/>
              <w:rPr>
                <w:rFonts w:eastAsia="Calibri"/>
                <w:sz w:val="16"/>
                <w:szCs w:val="16"/>
              </w:rPr>
            </w:pPr>
            <w:r w:rsidRPr="00F97D47">
              <w:rPr>
                <w:rFonts w:eastAsia="Calibri"/>
                <w:sz w:val="16"/>
                <w:szCs w:val="16"/>
              </w:rPr>
              <w:t>10.4. Страхователь вправе отказаться от Договора в любое время путем письменного уведомления Страховщика.</w:t>
            </w:r>
          </w:p>
          <w:p w:rsidR="00DD6C68" w:rsidRPr="00F97D47" w:rsidRDefault="00DD6C68" w:rsidP="00E41C0D">
            <w:pPr>
              <w:tabs>
                <w:tab w:val="left" w:pos="540"/>
              </w:tabs>
              <w:jc w:val="both"/>
              <w:rPr>
                <w:rFonts w:eastAsia="Calibri"/>
                <w:sz w:val="16"/>
                <w:szCs w:val="16"/>
              </w:rPr>
            </w:pPr>
            <w:r w:rsidRPr="00F97D47">
              <w:rPr>
                <w:rFonts w:eastAsia="Calibri"/>
                <w:sz w:val="16"/>
                <w:szCs w:val="16"/>
              </w:rPr>
              <w:t>10.5. Страховщик вправе потребовать досрочного расторжения Договора в случае, если Страхователь в связи с изменением степени риска возражает против изменений условий Договора и/или доплаты страховой премии.</w:t>
            </w:r>
          </w:p>
          <w:p w:rsidR="00DD6C68" w:rsidRPr="00F97D47" w:rsidRDefault="00DD6C68" w:rsidP="00E41C0D">
            <w:pPr>
              <w:pStyle w:val="a5"/>
              <w:tabs>
                <w:tab w:val="left" w:pos="180"/>
                <w:tab w:val="left" w:pos="720"/>
                <w:tab w:val="num" w:pos="1440"/>
              </w:tabs>
              <w:jc w:val="both"/>
              <w:rPr>
                <w:rFonts w:ascii="Times New Roman" w:eastAsia="Calibri" w:hAnsi="Times New Roman" w:cs="Times New Roman"/>
              </w:rPr>
            </w:pPr>
            <w:r w:rsidRPr="00F97D47">
              <w:rPr>
                <w:rFonts w:ascii="Times New Roman" w:eastAsia="Calibri" w:hAnsi="Times New Roman" w:cs="Times New Roman"/>
              </w:rPr>
              <w:t>10.6. При досрочном расторжении Договора в случае, указанном в пункте 10.5. настоящей статьи, уплаченные Страховщику страховая премия либо страховые взносы, возврату не подлежат, и датой прекращен</w:t>
            </w:r>
            <w:r w:rsidR="0094787B" w:rsidRPr="00F97D47">
              <w:rPr>
                <w:rFonts w:ascii="Times New Roman" w:eastAsia="Calibri" w:hAnsi="Times New Roman" w:cs="Times New Roman"/>
              </w:rPr>
              <w:t>ия Договора будет являться дата</w:t>
            </w:r>
            <w:r w:rsidRPr="00F97D47">
              <w:rPr>
                <w:rFonts w:ascii="Times New Roman" w:eastAsia="Calibri" w:hAnsi="Times New Roman" w:cs="Times New Roman"/>
              </w:rPr>
              <w:t xml:space="preserve"> невыполнения Страхователем принятых по Договору обязательств, о чем Страховщик письменно уведомляет Страхователя.</w:t>
            </w:r>
          </w:p>
          <w:p w:rsidR="00DD6C68" w:rsidRPr="00F97D47" w:rsidRDefault="00DD6C68" w:rsidP="00E41C0D">
            <w:pPr>
              <w:tabs>
                <w:tab w:val="left" w:pos="-180"/>
                <w:tab w:val="left" w:pos="540"/>
                <w:tab w:val="left" w:pos="720"/>
              </w:tabs>
              <w:jc w:val="both"/>
              <w:rPr>
                <w:rFonts w:eastAsia="Calibri"/>
                <w:sz w:val="16"/>
                <w:szCs w:val="16"/>
              </w:rPr>
            </w:pPr>
            <w:r w:rsidRPr="00F97D47">
              <w:rPr>
                <w:rFonts w:eastAsia="Calibri"/>
                <w:sz w:val="16"/>
                <w:szCs w:val="16"/>
              </w:rPr>
              <w:t>10.7. В случаях, если досрочное прекращение Договора вызвано неисполнением его условий по вине Страховщика, последний обязан возвратить Страхователю</w:t>
            </w:r>
            <w:r w:rsidR="0094787B" w:rsidRPr="00F97D47">
              <w:rPr>
                <w:rFonts w:eastAsia="Calibri"/>
                <w:sz w:val="16"/>
                <w:szCs w:val="16"/>
              </w:rPr>
              <w:t xml:space="preserve"> уплаченную им страховую премию</w:t>
            </w:r>
            <w:r w:rsidRPr="00F97D47">
              <w:rPr>
                <w:rFonts w:eastAsia="Calibri"/>
                <w:sz w:val="16"/>
                <w:szCs w:val="16"/>
              </w:rPr>
              <w:t xml:space="preserve"> полностью. </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xml:space="preserve">10.8. </w:t>
            </w:r>
            <w:r w:rsidR="00926960" w:rsidRPr="00F97D47">
              <w:rPr>
                <w:rFonts w:eastAsia="Calibri"/>
                <w:sz w:val="16"/>
                <w:szCs w:val="16"/>
              </w:rPr>
              <w:t>Договор может быть пролонгирован на новый срок при условии уведомления Страхователем Страховщика о намерении пролонгировать Договор, в срок не ранее 10 календарных дней до предполагаемой даты  пролонгации  настоящего Договора, но не позднее даты прекращения действия Договора. Пролонгация Договора осуществляется путем заключения нового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10.9. Основаниями для внесения изменений в Договор являются:</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класса профессионального риска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фонда оплаты труда работников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штатной численности работников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иные изменения существенных условий Договора или сведений, сообщенных страхователем при заключении Договора.</w:t>
            </w:r>
          </w:p>
          <w:p w:rsidR="00DD6C68" w:rsidRPr="00F97D47" w:rsidRDefault="00DD6C68" w:rsidP="00E41C0D">
            <w:pPr>
              <w:jc w:val="center"/>
              <w:rPr>
                <w:rFonts w:eastAsia="Calibri"/>
                <w:sz w:val="16"/>
                <w:szCs w:val="16"/>
              </w:rPr>
            </w:pPr>
          </w:p>
          <w:p w:rsidR="001834CF" w:rsidRPr="00F97D47" w:rsidRDefault="001834CF" w:rsidP="00E41C0D">
            <w:pPr>
              <w:jc w:val="center"/>
              <w:rPr>
                <w:rFonts w:eastAsia="Calibri"/>
                <w:sz w:val="16"/>
                <w:szCs w:val="16"/>
              </w:rPr>
            </w:pPr>
          </w:p>
          <w:p w:rsidR="001834CF" w:rsidRPr="00F97D47" w:rsidRDefault="001834CF" w:rsidP="00E41C0D">
            <w:pPr>
              <w:jc w:val="center"/>
              <w:rPr>
                <w:rFonts w:eastAsia="Calibri"/>
                <w:sz w:val="16"/>
                <w:szCs w:val="16"/>
              </w:rPr>
            </w:pPr>
          </w:p>
          <w:p w:rsidR="00F97D47" w:rsidRDefault="00F97D47" w:rsidP="00E41C0D">
            <w:pPr>
              <w:jc w:val="center"/>
              <w:rPr>
                <w:rFonts w:eastAsia="Calibri"/>
                <w:b/>
                <w:caps/>
                <w:sz w:val="16"/>
                <w:szCs w:val="16"/>
              </w:rPr>
            </w:pPr>
          </w:p>
          <w:p w:rsidR="00DD6C68" w:rsidRPr="00F97D47" w:rsidRDefault="00DD6C68" w:rsidP="00E41C0D">
            <w:pPr>
              <w:jc w:val="center"/>
              <w:rPr>
                <w:rFonts w:eastAsia="Calibri"/>
                <w:b/>
                <w:caps/>
                <w:sz w:val="16"/>
                <w:szCs w:val="16"/>
              </w:rPr>
            </w:pPr>
            <w:r w:rsidRPr="00F97D47">
              <w:rPr>
                <w:rFonts w:eastAsia="Calibri"/>
                <w:b/>
                <w:caps/>
                <w:sz w:val="16"/>
                <w:szCs w:val="16"/>
              </w:rPr>
              <w:t>11.Ответственность Сторон.</w:t>
            </w:r>
          </w:p>
          <w:p w:rsidR="00DD6C68" w:rsidRPr="00F97D47" w:rsidRDefault="00DD6C68" w:rsidP="00E41C0D">
            <w:pPr>
              <w:jc w:val="center"/>
              <w:rPr>
                <w:rFonts w:eastAsia="Calibri"/>
                <w:b/>
                <w:caps/>
                <w:sz w:val="16"/>
                <w:szCs w:val="16"/>
              </w:rPr>
            </w:pPr>
            <w:r w:rsidRPr="00F97D47">
              <w:rPr>
                <w:rFonts w:eastAsia="Calibri"/>
                <w:b/>
                <w:caps/>
                <w:sz w:val="16"/>
                <w:szCs w:val="16"/>
              </w:rPr>
              <w:t>Обстоятельства непреодолимой силы.</w:t>
            </w:r>
          </w:p>
          <w:p w:rsidR="00DD6C68" w:rsidRPr="00F97D47" w:rsidRDefault="00740BB9" w:rsidP="00E41C0D">
            <w:pPr>
              <w:tabs>
                <w:tab w:val="left" w:pos="280"/>
                <w:tab w:val="num" w:pos="540"/>
              </w:tabs>
              <w:jc w:val="both"/>
              <w:rPr>
                <w:rFonts w:eastAsia="Calibri"/>
                <w:sz w:val="16"/>
                <w:szCs w:val="16"/>
              </w:rPr>
            </w:pPr>
            <w:r w:rsidRPr="00F97D47">
              <w:rPr>
                <w:rFonts w:eastAsia="Calibri"/>
                <w:sz w:val="16"/>
                <w:szCs w:val="16"/>
              </w:rPr>
              <w:t>11.1</w:t>
            </w:r>
            <w:r w:rsidR="00DD6C68" w:rsidRPr="00F97D47">
              <w:rPr>
                <w:rFonts w:eastAsia="Calibri"/>
                <w:sz w:val="16"/>
                <w:szCs w:val="16"/>
              </w:rPr>
              <w:t>. Стороны несут ответственность за неисполнение или ненадлежащее исполнение условий Договора в соответствии с Договором и законодательством Республики Казахстан.</w:t>
            </w:r>
          </w:p>
          <w:p w:rsidR="00DD6C68" w:rsidRPr="00F97D47" w:rsidRDefault="00740BB9" w:rsidP="00E41C0D">
            <w:pPr>
              <w:tabs>
                <w:tab w:val="left" w:pos="280"/>
                <w:tab w:val="num" w:pos="540"/>
              </w:tabs>
              <w:jc w:val="both"/>
              <w:rPr>
                <w:rFonts w:eastAsia="Calibri"/>
                <w:sz w:val="16"/>
                <w:szCs w:val="16"/>
              </w:rPr>
            </w:pPr>
            <w:r w:rsidRPr="00F97D47">
              <w:rPr>
                <w:rFonts w:eastAsia="Calibri"/>
                <w:sz w:val="16"/>
                <w:szCs w:val="16"/>
              </w:rPr>
              <w:t>11.2</w:t>
            </w:r>
            <w:r w:rsidR="00DD6C68" w:rsidRPr="00F97D47">
              <w:rPr>
                <w:rFonts w:eastAsia="Calibri"/>
                <w:sz w:val="16"/>
                <w:szCs w:val="16"/>
              </w:rPr>
              <w:t xml:space="preserve">. Если какой-либо Стороне не удается полностью или частично действовать в соответствии с Договором, или если ей препятствуют в этом какие-либо обстоятельства непреодолимой силы, включая, </w:t>
            </w:r>
            <w:proofErr w:type="gramStart"/>
            <w:r w:rsidR="00DD6C68" w:rsidRPr="00F97D47">
              <w:rPr>
                <w:rFonts w:eastAsia="Calibri"/>
                <w:sz w:val="16"/>
                <w:szCs w:val="16"/>
              </w:rPr>
              <w:t>но</w:t>
            </w:r>
            <w:proofErr w:type="gramEnd"/>
            <w:r w:rsidR="00DD6C68" w:rsidRPr="00F97D47">
              <w:rPr>
                <w:rFonts w:eastAsia="Calibri"/>
                <w:sz w:val="16"/>
                <w:szCs w:val="16"/>
              </w:rPr>
              <w:t xml:space="preserve"> не ограничиваясь, следующими: гражданская война, мобилизация, всеобщий воинский призыв, мятеж, переворот или революция, реквизиция, конфискация, национализация, эмбарго и экспроприация, акты государственных органов или другие действия властей, забастовки, локауты, стихийные бедствия, такие как, например: пожары, штормы, землетрясения, грозы, извержения вулканов, сходы снежных лавин или селевых потоков, все эти обстоятельства </w:t>
            </w:r>
            <w:proofErr w:type="gramStart"/>
            <w:r w:rsidR="00DD6C68" w:rsidRPr="00F97D47">
              <w:rPr>
                <w:rFonts w:eastAsia="Calibri"/>
                <w:sz w:val="16"/>
                <w:szCs w:val="16"/>
              </w:rPr>
              <w:t>откладывают выполнение обязательств и не влечет</w:t>
            </w:r>
            <w:proofErr w:type="gramEnd"/>
            <w:r w:rsidR="00DD6C68" w:rsidRPr="00F97D47">
              <w:rPr>
                <w:rFonts w:eastAsia="Calibri"/>
                <w:sz w:val="16"/>
                <w:szCs w:val="16"/>
              </w:rPr>
              <w:t xml:space="preserve"> за собой никаких обязательств по уплате неустойки и компенсации убытков. </w:t>
            </w:r>
          </w:p>
          <w:p w:rsidR="00DD6C68" w:rsidRPr="00F97D47" w:rsidRDefault="00740BB9" w:rsidP="00E41C0D">
            <w:pPr>
              <w:tabs>
                <w:tab w:val="left" w:pos="360"/>
                <w:tab w:val="num" w:pos="540"/>
              </w:tabs>
              <w:jc w:val="both"/>
              <w:rPr>
                <w:rFonts w:eastAsia="Calibri"/>
                <w:sz w:val="16"/>
                <w:szCs w:val="16"/>
              </w:rPr>
            </w:pPr>
            <w:r w:rsidRPr="00F97D47">
              <w:rPr>
                <w:rFonts w:eastAsia="Calibri"/>
                <w:sz w:val="16"/>
                <w:szCs w:val="16"/>
              </w:rPr>
              <w:t>11.3</w:t>
            </w:r>
            <w:r w:rsidR="00DD6C68" w:rsidRPr="00F97D47">
              <w:rPr>
                <w:rFonts w:eastAsia="Calibri"/>
                <w:sz w:val="16"/>
                <w:szCs w:val="16"/>
              </w:rPr>
              <w:t xml:space="preserve">. Обстоятельства непреодолимой силы являются основанием для освобождения от ответственности за неисполнение обязательств, но только в случае, если эти обстоятельства непосредственно препятствуют исполнению обязательств по Договору в установленные сроки. </w:t>
            </w:r>
          </w:p>
          <w:p w:rsidR="00DD6C68" w:rsidRPr="00F97D47" w:rsidRDefault="00740BB9" w:rsidP="00E41C0D">
            <w:pPr>
              <w:tabs>
                <w:tab w:val="left" w:pos="0"/>
                <w:tab w:val="left" w:pos="360"/>
                <w:tab w:val="left" w:pos="540"/>
                <w:tab w:val="left" w:pos="720"/>
                <w:tab w:val="num" w:pos="816"/>
              </w:tabs>
              <w:jc w:val="both"/>
              <w:rPr>
                <w:rFonts w:eastAsia="Calibri"/>
                <w:sz w:val="16"/>
                <w:szCs w:val="16"/>
              </w:rPr>
            </w:pPr>
            <w:r w:rsidRPr="00F97D47">
              <w:rPr>
                <w:rFonts w:eastAsia="Calibri"/>
                <w:sz w:val="16"/>
                <w:szCs w:val="16"/>
              </w:rPr>
              <w:t>11.4</w:t>
            </w:r>
            <w:r w:rsidR="00DD6C68" w:rsidRPr="00F97D47">
              <w:rPr>
                <w:rFonts w:eastAsia="Calibri"/>
                <w:sz w:val="16"/>
                <w:szCs w:val="16"/>
              </w:rPr>
              <w:t xml:space="preserve">. Сторона, для которой создалась невозможность исполнения обязательства по Договору, обязана о наступлении вышеуказанных </w:t>
            </w:r>
            <w:r w:rsidR="00DD6C68" w:rsidRPr="00F97D47">
              <w:rPr>
                <w:rFonts w:eastAsia="Calibri"/>
                <w:sz w:val="16"/>
                <w:szCs w:val="16"/>
              </w:rPr>
              <w:lastRenderedPageBreak/>
              <w:t xml:space="preserve">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 </w:t>
            </w:r>
          </w:p>
          <w:p w:rsidR="00DD6C68" w:rsidRPr="00F97D47" w:rsidRDefault="00740BB9" w:rsidP="00E41C0D">
            <w:pPr>
              <w:tabs>
                <w:tab w:val="left" w:pos="0"/>
                <w:tab w:val="left" w:pos="360"/>
                <w:tab w:val="left" w:pos="540"/>
                <w:tab w:val="left" w:pos="720"/>
                <w:tab w:val="num" w:pos="816"/>
              </w:tabs>
              <w:jc w:val="both"/>
              <w:rPr>
                <w:rFonts w:eastAsia="Calibri"/>
                <w:sz w:val="16"/>
                <w:szCs w:val="16"/>
              </w:rPr>
            </w:pPr>
            <w:r w:rsidRPr="00F97D47">
              <w:rPr>
                <w:rFonts w:eastAsia="Calibri"/>
                <w:sz w:val="16"/>
                <w:szCs w:val="16"/>
              </w:rPr>
              <w:t>11.5</w:t>
            </w:r>
            <w:r w:rsidR="00DD6C68" w:rsidRPr="00F97D47">
              <w:rPr>
                <w:rFonts w:eastAsia="Calibri"/>
                <w:sz w:val="16"/>
                <w:szCs w:val="16"/>
              </w:rPr>
              <w:t xml:space="preserve">. 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 </w:t>
            </w:r>
          </w:p>
          <w:p w:rsidR="00DD6C68" w:rsidRPr="00F97D47" w:rsidRDefault="00740BB9" w:rsidP="00E41C0D">
            <w:pPr>
              <w:tabs>
                <w:tab w:val="left" w:pos="0"/>
                <w:tab w:val="left" w:pos="360"/>
                <w:tab w:val="left" w:pos="540"/>
                <w:tab w:val="left" w:pos="720"/>
                <w:tab w:val="num" w:pos="816"/>
                <w:tab w:val="num" w:pos="1290"/>
              </w:tabs>
              <w:jc w:val="both"/>
              <w:rPr>
                <w:rFonts w:eastAsia="Calibri"/>
                <w:sz w:val="16"/>
                <w:szCs w:val="16"/>
              </w:rPr>
            </w:pPr>
            <w:r w:rsidRPr="00F97D47">
              <w:rPr>
                <w:rFonts w:eastAsia="Calibri"/>
                <w:sz w:val="16"/>
                <w:szCs w:val="16"/>
              </w:rPr>
              <w:t>11.6</w:t>
            </w:r>
            <w:r w:rsidR="00DD6C68" w:rsidRPr="00F97D47">
              <w:rPr>
                <w:rFonts w:eastAsia="Calibri"/>
                <w:sz w:val="16"/>
                <w:szCs w:val="16"/>
              </w:rPr>
              <w:t xml:space="preserve">. Если обстоятельства непреодолимой силы длятся более 6 (шести) месяцев, </w:t>
            </w:r>
            <w:proofErr w:type="gramStart"/>
            <w:r w:rsidR="00DD6C68" w:rsidRPr="00F97D47">
              <w:rPr>
                <w:rFonts w:eastAsia="Calibri"/>
                <w:sz w:val="16"/>
                <w:szCs w:val="16"/>
              </w:rPr>
              <w:t>Договор</w:t>
            </w:r>
            <w:proofErr w:type="gramEnd"/>
            <w:r w:rsidR="00DD6C68" w:rsidRPr="00F97D47">
              <w:rPr>
                <w:rFonts w:eastAsia="Calibri"/>
                <w:sz w:val="16"/>
                <w:szCs w:val="16"/>
              </w:rPr>
              <w:t xml:space="preserve"> может быть расторгнут по соглашению сторон. </w:t>
            </w:r>
          </w:p>
          <w:p w:rsidR="00DD6C68" w:rsidRPr="00F97D47" w:rsidRDefault="00740BB9" w:rsidP="00E41C0D">
            <w:pPr>
              <w:tabs>
                <w:tab w:val="left" w:pos="0"/>
                <w:tab w:val="left" w:pos="360"/>
                <w:tab w:val="left" w:pos="540"/>
                <w:tab w:val="left" w:pos="720"/>
                <w:tab w:val="num" w:pos="816"/>
                <w:tab w:val="num" w:pos="1290"/>
              </w:tabs>
              <w:jc w:val="both"/>
              <w:rPr>
                <w:rFonts w:eastAsia="Calibri"/>
                <w:sz w:val="16"/>
                <w:szCs w:val="16"/>
              </w:rPr>
            </w:pPr>
            <w:r w:rsidRPr="00F97D47">
              <w:rPr>
                <w:rFonts w:eastAsia="Calibri"/>
                <w:sz w:val="16"/>
                <w:szCs w:val="16"/>
              </w:rPr>
              <w:t>11.7</w:t>
            </w:r>
            <w:r w:rsidR="00DD6C68" w:rsidRPr="00F97D47">
              <w:rPr>
                <w:rFonts w:eastAsia="Calibri"/>
                <w:sz w:val="16"/>
                <w:szCs w:val="16"/>
              </w:rPr>
              <w:t>. Действие обстоятельств непреодолимой силы должно подтверждаться документами соответствующих компетентных органов.</w:t>
            </w:r>
          </w:p>
          <w:p w:rsidR="001834CF" w:rsidRPr="00F97D47" w:rsidRDefault="001834CF" w:rsidP="00E41C0D">
            <w:pPr>
              <w:tabs>
                <w:tab w:val="left" w:pos="360"/>
                <w:tab w:val="num" w:pos="540"/>
                <w:tab w:val="num" w:pos="1440"/>
              </w:tabs>
              <w:jc w:val="both"/>
              <w:rPr>
                <w:rFonts w:eastAsia="Calibri"/>
                <w:sz w:val="16"/>
                <w:szCs w:val="16"/>
              </w:rPr>
            </w:pPr>
          </w:p>
          <w:p w:rsidR="00F97D47" w:rsidRDefault="00F97D47" w:rsidP="00E41C0D">
            <w:pPr>
              <w:pStyle w:val="a5"/>
              <w:jc w:val="center"/>
              <w:rPr>
                <w:rFonts w:ascii="Times New Roman" w:eastAsia="Calibri" w:hAnsi="Times New Roman" w:cs="Times New Roman"/>
                <w:b/>
                <w:caps/>
              </w:rPr>
            </w:pPr>
          </w:p>
          <w:p w:rsidR="00F97D47" w:rsidRDefault="00F97D47" w:rsidP="00E41C0D">
            <w:pPr>
              <w:pStyle w:val="a5"/>
              <w:jc w:val="center"/>
              <w:rPr>
                <w:rFonts w:ascii="Times New Roman" w:eastAsia="Calibri" w:hAnsi="Times New Roman" w:cs="Times New Roman"/>
                <w:b/>
                <w:caps/>
              </w:rPr>
            </w:pPr>
          </w:p>
          <w:p w:rsidR="00DD6C68" w:rsidRPr="00F97D47" w:rsidRDefault="00DD6C68" w:rsidP="00E41C0D">
            <w:pPr>
              <w:pStyle w:val="a5"/>
              <w:jc w:val="center"/>
              <w:rPr>
                <w:rFonts w:ascii="Times New Roman" w:eastAsia="Calibri" w:hAnsi="Times New Roman" w:cs="Times New Roman"/>
                <w:b/>
                <w:caps/>
              </w:rPr>
            </w:pPr>
            <w:r w:rsidRPr="00F97D47">
              <w:rPr>
                <w:rFonts w:ascii="Times New Roman" w:eastAsia="Calibri" w:hAnsi="Times New Roman" w:cs="Times New Roman"/>
                <w:b/>
                <w:caps/>
              </w:rPr>
              <w:t>12. Порядок разрешения споров</w:t>
            </w:r>
          </w:p>
          <w:p w:rsidR="00DD6C68" w:rsidRPr="00F97D47" w:rsidRDefault="00DD6C68" w:rsidP="00E41C0D">
            <w:pPr>
              <w:tabs>
                <w:tab w:val="left" w:pos="686"/>
              </w:tabs>
              <w:jc w:val="both"/>
              <w:rPr>
                <w:rFonts w:eastAsia="Calibri"/>
                <w:sz w:val="16"/>
                <w:szCs w:val="16"/>
              </w:rPr>
            </w:pPr>
            <w:r w:rsidRPr="00F97D47">
              <w:rPr>
                <w:rFonts w:eastAsia="Calibri"/>
                <w:bCs/>
                <w:sz w:val="16"/>
                <w:szCs w:val="16"/>
              </w:rPr>
              <w:t>12.1.</w:t>
            </w:r>
            <w:r w:rsidRPr="00F97D47">
              <w:rPr>
                <w:rFonts w:eastAsia="Calibri"/>
                <w:sz w:val="16"/>
                <w:szCs w:val="16"/>
              </w:rPr>
              <w:t xml:space="preserve"> Споры по Договору, возникающие между Страховщиком и Страхователем (Выгодоприобретателем), рассматриваются непосредственно сторонами путем переговоров.</w:t>
            </w:r>
          </w:p>
          <w:p w:rsidR="003B07C7" w:rsidRPr="00F97D47" w:rsidRDefault="00DD6C68"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12.2. При </w:t>
            </w:r>
            <w:proofErr w:type="gramStart"/>
            <w:r w:rsidRPr="00F97D47">
              <w:rPr>
                <w:rFonts w:ascii="Times New Roman" w:eastAsia="Calibri" w:hAnsi="Times New Roman" w:cs="Times New Roman"/>
              </w:rPr>
              <w:t>не достижении</w:t>
            </w:r>
            <w:proofErr w:type="gramEnd"/>
            <w:r w:rsidRPr="00F97D47">
              <w:rPr>
                <w:rFonts w:ascii="Times New Roman" w:eastAsia="Calibri" w:hAnsi="Times New Roman" w:cs="Times New Roman"/>
              </w:rPr>
              <w:t xml:space="preserve"> между Сторонами согласия, спор разрешается в соответствии с законодательством Республики Казахстан.</w:t>
            </w:r>
            <w:r w:rsidR="003B07C7" w:rsidRPr="00F97D47">
              <w:t xml:space="preserve"> </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12.3. При наличии спора, возникающего из Договора Страхователь вправе:</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 направить  </w:t>
            </w:r>
            <w:proofErr w:type="spellStart"/>
            <w:proofErr w:type="gramStart"/>
            <w:r w:rsidRPr="00F97D47">
              <w:rPr>
                <w:rFonts w:ascii="Times New Roman" w:eastAsia="Calibri" w:hAnsi="Times New Roman" w:cs="Times New Roman"/>
              </w:rPr>
              <w:t>C</w:t>
            </w:r>
            <w:proofErr w:type="gramEnd"/>
            <w:r w:rsidRPr="00F97D47">
              <w:rPr>
                <w:rFonts w:ascii="Times New Roman" w:eastAsia="Calibri" w:hAnsi="Times New Roman" w:cs="Times New Roman"/>
              </w:rPr>
              <w:t>траховщику</w:t>
            </w:r>
            <w:proofErr w:type="spellEnd"/>
            <w:r w:rsidRPr="00F97D47">
              <w:rPr>
                <w:rFonts w:ascii="Times New Roman" w:eastAsia="Calibri" w:hAnsi="Times New Roman" w:cs="Times New Roman"/>
              </w:rPr>
              <w:t xml:space="preserve"> (в том числе через его филиал)  письменное заявление с указанием требований    и приложением документов, подтверждающих его требования, или</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-направить заявление </w:t>
            </w:r>
            <w:proofErr w:type="gramStart"/>
            <w:r w:rsidRPr="00F97D47">
              <w:rPr>
                <w:rFonts w:ascii="Times New Roman" w:eastAsia="Calibri" w:hAnsi="Times New Roman" w:cs="Times New Roman"/>
              </w:rPr>
              <w:t>страховому</w:t>
            </w:r>
            <w:proofErr w:type="gramEnd"/>
            <w:r w:rsidRPr="00F97D47">
              <w:rPr>
                <w:rFonts w:ascii="Times New Roman" w:eastAsia="Calibri" w:hAnsi="Times New Roman" w:cs="Times New Roman"/>
              </w:rPr>
              <w:t xml:space="preserve">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(отправка документов страховому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осуществляется как напрямую, в том числе через его </w:t>
            </w:r>
            <w:proofErr w:type="spellStart"/>
            <w:r w:rsidRPr="00F97D47">
              <w:rPr>
                <w:rFonts w:ascii="Times New Roman" w:eastAsia="Calibri" w:hAnsi="Times New Roman" w:cs="Times New Roman"/>
              </w:rPr>
              <w:t>интернет-ресурс</w:t>
            </w:r>
            <w:proofErr w:type="spellEnd"/>
            <w:r w:rsidRPr="00F97D47">
              <w:rPr>
                <w:rFonts w:ascii="Times New Roman" w:eastAsia="Calibri" w:hAnsi="Times New Roman" w:cs="Times New Roman"/>
              </w:rPr>
              <w:t>. либо через Страховщика (его филиал);</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обратиться в суд для урегулирования споров,  возникающих из Договора.</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12.4.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DD6C68"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12.5. </w:t>
            </w:r>
            <w:proofErr w:type="gramStart"/>
            <w:r w:rsidRPr="00F97D47">
              <w:rPr>
                <w:rFonts w:ascii="Times New Roman" w:eastAsia="Calibri" w:hAnsi="Times New Roman" w:cs="Times New Roman"/>
              </w:rPr>
              <w:t xml:space="preserve">В случае обращения Страхователя (Выгодоприобретателя) к страховому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Страховщик обязан  по запросу Страхователя (Выгодоприобретателя), страхового </w:t>
            </w:r>
            <w:proofErr w:type="spellStart"/>
            <w:r w:rsidRPr="00F97D47">
              <w:rPr>
                <w:rFonts w:ascii="Times New Roman" w:eastAsia="Calibri" w:hAnsi="Times New Roman" w:cs="Times New Roman"/>
              </w:rPr>
              <w:t>омбудсмана</w:t>
            </w:r>
            <w:proofErr w:type="spellEnd"/>
            <w:r w:rsidRPr="00F97D47">
              <w:rPr>
                <w:rFonts w:ascii="Times New Roman" w:eastAsia="Calibri" w:hAnsi="Times New Roman" w:cs="Times New Roman"/>
              </w:rPr>
              <w:t xml:space="preserve"> предоставить документы, относящиеся к рассмотрению спора, в течение трех рабочих дней  с даты получения соответствующего запроса.</w:t>
            </w:r>
            <w:proofErr w:type="gramEnd"/>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caps/>
                <w:sz w:val="16"/>
                <w:szCs w:val="16"/>
              </w:rPr>
            </w:pPr>
            <w:r w:rsidRPr="00F97D47">
              <w:rPr>
                <w:rFonts w:eastAsia="Calibri"/>
                <w:b/>
                <w:caps/>
                <w:sz w:val="16"/>
                <w:szCs w:val="16"/>
              </w:rPr>
              <w:t>13. Прочие условия</w:t>
            </w:r>
          </w:p>
          <w:p w:rsidR="00DD6C68" w:rsidRPr="00F97D47" w:rsidRDefault="00DD6C68" w:rsidP="00E41C0D">
            <w:pPr>
              <w:jc w:val="both"/>
              <w:rPr>
                <w:rFonts w:eastAsia="Calibri"/>
                <w:sz w:val="16"/>
                <w:szCs w:val="16"/>
              </w:rPr>
            </w:pPr>
            <w:r w:rsidRPr="00F97D47">
              <w:rPr>
                <w:rFonts w:eastAsia="Calibri"/>
                <w:bCs/>
                <w:sz w:val="16"/>
                <w:szCs w:val="16"/>
              </w:rPr>
              <w:t>13.1.</w:t>
            </w:r>
            <w:r w:rsidRPr="00F97D47">
              <w:rPr>
                <w:rFonts w:eastAsia="Calibri"/>
                <w:sz w:val="16"/>
                <w:szCs w:val="16"/>
              </w:rPr>
              <w:t xml:space="preserve"> Конфиденциальность взаимоотношений между сторонами по вопросам страхования гарантируется Страховщиком и Страхователем.</w:t>
            </w:r>
          </w:p>
          <w:p w:rsidR="00DD6C68" w:rsidRPr="00F97D47" w:rsidRDefault="00DD6C68" w:rsidP="00E41C0D">
            <w:pPr>
              <w:jc w:val="both"/>
              <w:rPr>
                <w:rFonts w:eastAsia="Calibri"/>
                <w:sz w:val="16"/>
                <w:szCs w:val="16"/>
              </w:rPr>
            </w:pPr>
            <w:r w:rsidRPr="00F97D47">
              <w:rPr>
                <w:rFonts w:eastAsia="Calibri"/>
                <w:bCs/>
                <w:sz w:val="16"/>
                <w:szCs w:val="16"/>
              </w:rPr>
              <w:t>13.2.</w:t>
            </w:r>
            <w:r w:rsidRPr="00F97D47">
              <w:rPr>
                <w:rFonts w:eastAsia="Calibri"/>
                <w:sz w:val="16"/>
                <w:szCs w:val="16"/>
              </w:rPr>
              <w:t xml:space="preserve"> Все прочие условия, не предусмотренные Договором, регулируются законодательством Республики Казахстан. </w:t>
            </w:r>
          </w:p>
          <w:p w:rsidR="00DD6C68" w:rsidRPr="00F97D47" w:rsidRDefault="00DD6C68" w:rsidP="00E41C0D">
            <w:pPr>
              <w:jc w:val="both"/>
              <w:rPr>
                <w:rFonts w:eastAsia="Calibri"/>
                <w:sz w:val="16"/>
                <w:szCs w:val="16"/>
              </w:rPr>
            </w:pPr>
            <w:r w:rsidRPr="00F97D47">
              <w:rPr>
                <w:rFonts w:eastAsia="Calibri"/>
                <w:bCs/>
                <w:sz w:val="16"/>
                <w:szCs w:val="16"/>
              </w:rPr>
              <w:t>13.3.</w:t>
            </w:r>
            <w:r w:rsidRPr="00F97D47">
              <w:rPr>
                <w:rFonts w:eastAsia="Calibri"/>
                <w:sz w:val="16"/>
                <w:szCs w:val="16"/>
              </w:rPr>
              <w:t xml:space="preserve"> Договор составлен на государственном и русском языке, в двух экземплярах, имеющих одинаковую юридическую силу, по одному экземпляру для каждой стороны.</w:t>
            </w:r>
          </w:p>
          <w:p w:rsidR="00DD6C68" w:rsidRPr="00F97D47" w:rsidRDefault="00DD6C68" w:rsidP="00971FD4">
            <w:pPr>
              <w:jc w:val="both"/>
              <w:rPr>
                <w:rFonts w:eastAsia="Calibri"/>
                <w:sz w:val="16"/>
                <w:szCs w:val="16"/>
                <w:lang w:val="en-US"/>
              </w:rPr>
            </w:pPr>
            <w:r w:rsidRPr="00F97D47">
              <w:rPr>
                <w:rFonts w:eastAsia="Calibri"/>
                <w:sz w:val="16"/>
                <w:szCs w:val="16"/>
              </w:rPr>
              <w:t>13.4. 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tc>
      </w:tr>
      <w:tr w:rsidR="00971FD4" w:rsidRPr="00F97D47" w:rsidTr="00971FD4">
        <w:trPr>
          <w:trHeight w:val="2312"/>
        </w:trPr>
        <w:tc>
          <w:tcPr>
            <w:tcW w:w="10330" w:type="dxa"/>
            <w:gridSpan w:val="2"/>
            <w:shd w:val="clear" w:color="auto" w:fill="auto"/>
          </w:tcPr>
          <w:p w:rsidR="00971FD4" w:rsidRPr="00F97D47" w:rsidRDefault="00971FD4" w:rsidP="00971FD4">
            <w:pPr>
              <w:rPr>
                <w:rFonts w:eastAsia="Calibri"/>
                <w:sz w:val="16"/>
                <w:szCs w:val="16"/>
              </w:rPr>
            </w:pPr>
          </w:p>
          <w:p w:rsidR="00971FD4" w:rsidRPr="00F97D47" w:rsidRDefault="00971FD4" w:rsidP="00971FD4">
            <w:pPr>
              <w:rPr>
                <w:rFonts w:eastAsia="Calibri"/>
                <w:b/>
                <w:sz w:val="16"/>
                <w:szCs w:val="16"/>
              </w:rPr>
            </w:pPr>
            <w:r w:rsidRPr="00F97D47">
              <w:rPr>
                <w:rFonts w:eastAsia="Calibri"/>
                <w:b/>
                <w:sz w:val="16"/>
                <w:szCs w:val="16"/>
              </w:rPr>
              <w:t>14.</w:t>
            </w:r>
            <w:r w:rsidR="001C401B" w:rsidRPr="00F97D47">
              <w:rPr>
                <w:rFonts w:eastAsia="Calibri"/>
                <w:b/>
                <w:sz w:val="16"/>
                <w:szCs w:val="16"/>
              </w:rPr>
              <w:t xml:space="preserve"> </w:t>
            </w:r>
            <w:r w:rsidRPr="00F97D47">
              <w:rPr>
                <w:rFonts w:eastAsia="Calibri"/>
                <w:b/>
                <w:sz w:val="16"/>
                <w:szCs w:val="16"/>
              </w:rPr>
              <w:t>САҚТАНДЫРУ АГЕНТІ ЖӘНЕ КОМИССИЯЛЫҚ СЫЙАҚ</w:t>
            </w:r>
            <w:proofErr w:type="gramStart"/>
            <w:r w:rsidRPr="00F97D47">
              <w:rPr>
                <w:rFonts w:eastAsia="Calibri"/>
                <w:b/>
                <w:sz w:val="16"/>
                <w:szCs w:val="16"/>
              </w:rPr>
              <w:t>Ы</w:t>
            </w:r>
            <w:proofErr w:type="gramEnd"/>
            <w:r w:rsidRPr="00F97D47">
              <w:rPr>
                <w:rFonts w:eastAsia="Calibri"/>
                <w:b/>
                <w:sz w:val="16"/>
                <w:szCs w:val="16"/>
              </w:rPr>
              <w:t xml:space="preserve"> БОЙЫНША АҚПАРАТ/ИНФОРМАЦИЯ ПО СТРАХОВОМУ АГЕНТУ И КОМИССИОННОМУ ВОЗНАГРАЖДЕНИЮ</w:t>
            </w:r>
          </w:p>
          <w:p w:rsidR="001C401B" w:rsidRPr="00722E9E" w:rsidRDefault="001C401B" w:rsidP="001C401B">
            <w:pPr>
              <w:rPr>
                <w:rFonts w:eastAsia="Calibri"/>
                <w:sz w:val="16"/>
                <w:szCs w:val="16"/>
              </w:rPr>
            </w:pPr>
          </w:p>
        </w:tc>
      </w:tr>
      <w:tr w:rsidR="001C401B" w:rsidRPr="00F97D47" w:rsidTr="00971FD4">
        <w:trPr>
          <w:trHeight w:val="2312"/>
        </w:trPr>
        <w:tc>
          <w:tcPr>
            <w:tcW w:w="10330" w:type="dxa"/>
            <w:gridSpan w:val="2"/>
            <w:shd w:val="clear" w:color="auto" w:fill="auto"/>
          </w:tcPr>
          <w:p w:rsidR="001C401B" w:rsidRPr="00F97D47" w:rsidRDefault="001C401B">
            <w:pPr>
              <w:rPr>
                <w:b/>
                <w:sz w:val="16"/>
                <w:szCs w:val="16"/>
              </w:rPr>
            </w:pPr>
            <w:r w:rsidRPr="00F97D47">
              <w:rPr>
                <w:b/>
                <w:sz w:val="16"/>
                <w:szCs w:val="16"/>
              </w:rPr>
              <w:t>15. ТАРАПТАРДЫҢ ДЕРЕКТЕМЕЛЕРІ МЕН ҚОЛДАРЫ / РЕКВИЗИТЫ И ПОДПИСИ СТОРОН</w:t>
            </w:r>
          </w:p>
          <w:p w:rsidR="001C401B" w:rsidRPr="00F97D47" w:rsidRDefault="001C401B">
            <w:pPr>
              <w:rPr>
                <w:sz w:val="16"/>
                <w:szCs w:val="16"/>
              </w:rPr>
            </w:pPr>
          </w:p>
          <w:p w:rsidR="001C401B" w:rsidRPr="00F97D47" w:rsidRDefault="001C401B">
            <w:pPr>
              <w:rPr>
                <w:sz w:val="16"/>
                <w:szCs w:val="16"/>
                <w:u w:val="single"/>
              </w:rPr>
            </w:pPr>
            <w:proofErr w:type="spellStart"/>
            <w:r w:rsidRPr="00F97D47">
              <w:rPr>
                <w:sz w:val="16"/>
                <w:szCs w:val="16"/>
                <w:highlight w:val="white"/>
                <w:u w:val="single"/>
              </w:rPr>
              <w:t>Сақтандырушы</w:t>
            </w:r>
            <w:proofErr w:type="spellEnd"/>
            <w:r w:rsidRPr="00F97D47">
              <w:rPr>
                <w:sz w:val="16"/>
                <w:szCs w:val="16"/>
                <w:highlight w:val="white"/>
                <w:u w:val="single"/>
              </w:rPr>
              <w:t xml:space="preserve"> / Страховщик:</w:t>
            </w:r>
          </w:p>
          <w:p w:rsidR="008437A8" w:rsidRPr="00F97D47" w:rsidRDefault="008437A8">
            <w:pPr>
              <w:rPr>
                <w:sz w:val="16"/>
                <w:szCs w:val="16"/>
              </w:rPr>
            </w:pPr>
          </w:p>
          <w:p w:rsidR="008437A8" w:rsidRPr="00F97D47" w:rsidRDefault="008437A8">
            <w:pPr>
              <w:rPr>
                <w:sz w:val="16"/>
                <w:szCs w:val="16"/>
              </w:rPr>
            </w:pPr>
            <w:proofErr w:type="spellStart"/>
            <w:r w:rsidRPr="00F97D47">
              <w:rPr>
                <w:sz w:val="16"/>
                <w:szCs w:val="16"/>
                <w:highlight w:val="white"/>
              </w:rPr>
              <w:t>Сақтанушы</w:t>
            </w:r>
            <w:proofErr w:type="spellEnd"/>
            <w:r w:rsidRPr="00F97D47">
              <w:rPr>
                <w:sz w:val="16"/>
                <w:szCs w:val="16"/>
                <w:highlight w:val="white"/>
              </w:rPr>
              <w:t xml:space="preserve"> / Страхователь:</w:t>
            </w:r>
          </w:p>
          <w:p w:rsidR="008437A8" w:rsidRPr="00F97D47" w:rsidRDefault="008437A8">
            <w:pPr>
              <w:rPr>
                <w:rFonts w:ascii="Courier New" w:hAnsi="Courier New" w:cs="Courier New"/>
                <w:color w:val="000080"/>
                <w:sz w:val="16"/>
                <w:szCs w:val="16"/>
              </w:rPr>
            </w:pPr>
          </w:p>
          <w:p w:rsidR="008437A8" w:rsidRPr="00F97D47" w:rsidRDefault="008437A8">
            <w:pPr>
              <w:rPr>
                <w:sz w:val="16"/>
                <w:szCs w:val="16"/>
                <w:u w:val="single"/>
              </w:rPr>
            </w:pPr>
          </w:p>
        </w:tc>
      </w:tr>
    </w:tbl>
    <w:p w:rsidR="00E05805" w:rsidRPr="00F97D47" w:rsidRDefault="00E05805" w:rsidP="00BC5CD6">
      <w:pPr>
        <w:rPr>
          <w:rFonts w:ascii="Arial Narrow" w:hAnsi="Arial Narrow" w:cs="Arial"/>
          <w:sz w:val="16"/>
          <w:szCs w:val="16"/>
        </w:rPr>
      </w:pPr>
    </w:p>
    <w:p w:rsidR="00E05805" w:rsidRPr="00F97D47" w:rsidRDefault="00E05805" w:rsidP="00BC5CD6">
      <w:pPr>
        <w:rPr>
          <w:rFonts w:ascii="Arial Narrow" w:hAnsi="Arial Narrow" w:cs="Arial"/>
          <w:sz w:val="16"/>
          <w:szCs w:val="16"/>
          <w:lang w:val="en-US"/>
        </w:rPr>
      </w:pPr>
    </w:p>
    <w:sectPr w:rsidR="00E05805" w:rsidRPr="00F97D47" w:rsidSect="00BE7ECC">
      <w:headerReference w:type="default" r:id="rId12"/>
      <w:type w:val="continuous"/>
      <w:pgSz w:w="11906" w:h="16838"/>
      <w:pgMar w:top="180" w:right="746" w:bottom="360"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86" w:rsidRDefault="00860486">
      <w:r>
        <w:separator/>
      </w:r>
    </w:p>
  </w:endnote>
  <w:endnote w:type="continuationSeparator" w:id="0">
    <w:p w:rsidR="00860486" w:rsidRDefault="0086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86" w:rsidRDefault="00860486">
      <w:r>
        <w:separator/>
      </w:r>
    </w:p>
  </w:footnote>
  <w:footnote w:type="continuationSeparator" w:id="0">
    <w:p w:rsidR="00860486" w:rsidRDefault="0086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D4" w:rsidRDefault="00971FD4" w:rsidP="003121FC">
    <w:pPr>
      <w:pStyle w:val="a5"/>
      <w:tabs>
        <w:tab w:val="center" w:pos="4677"/>
        <w:tab w:val="righ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895"/>
    <w:multiLevelType w:val="hybridMultilevel"/>
    <w:tmpl w:val="F7528E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08C82C80">
      <w:start w:val="9"/>
      <w:numFmt w:val="decimal"/>
      <w:lvlText w:val="%4."/>
      <w:lvlJc w:val="left"/>
      <w:pPr>
        <w:tabs>
          <w:tab w:val="num" w:pos="2700"/>
        </w:tabs>
        <w:ind w:left="270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993AA4"/>
    <w:multiLevelType w:val="hybridMultilevel"/>
    <w:tmpl w:val="F7528E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08C82C80">
      <w:start w:val="9"/>
      <w:numFmt w:val="decimal"/>
      <w:lvlText w:val="%4."/>
      <w:lvlJc w:val="left"/>
      <w:pPr>
        <w:tabs>
          <w:tab w:val="num" w:pos="2700"/>
        </w:tabs>
        <w:ind w:left="270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8408B0"/>
    <w:multiLevelType w:val="multilevel"/>
    <w:tmpl w:val="1774363E"/>
    <w:lvl w:ilvl="0">
      <w:start w:val="5"/>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D872F02"/>
    <w:multiLevelType w:val="singleLevel"/>
    <w:tmpl w:val="414C60DC"/>
    <w:lvl w:ilvl="0">
      <w:start w:val="1"/>
      <w:numFmt w:val="decimal"/>
      <w:lvlText w:val="%1. "/>
      <w:legacy w:legacy="1" w:legacySpace="0" w:legacyIndent="283"/>
      <w:lvlJc w:val="left"/>
      <w:pPr>
        <w:ind w:left="283" w:hanging="283"/>
      </w:pPr>
      <w:rPr>
        <w:rFonts w:ascii="Times New Roman CYR" w:hAnsi="Times New Roman CYR" w:cs="Times New Roman" w:hint="default"/>
        <w:b/>
        <w:i w:val="0"/>
        <w:strike w:val="0"/>
        <w:dstrike w:val="0"/>
        <w:sz w:val="20"/>
        <w:szCs w:val="20"/>
        <w:u w:val="none"/>
        <w:effect w:val="none"/>
      </w:rPr>
    </w:lvl>
  </w:abstractNum>
  <w:abstractNum w:abstractNumId="4">
    <w:nsid w:val="12697412"/>
    <w:multiLevelType w:val="multilevel"/>
    <w:tmpl w:val="4224C29C"/>
    <w:lvl w:ilvl="0">
      <w:start w:val="1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DF3765"/>
    <w:multiLevelType w:val="multilevel"/>
    <w:tmpl w:val="9AA07242"/>
    <w:lvl w:ilvl="0">
      <w:start w:val="6"/>
      <w:numFmt w:val="decimal"/>
      <w:lvlText w:val="%1."/>
      <w:lvlJc w:val="left"/>
      <w:pPr>
        <w:tabs>
          <w:tab w:val="num" w:pos="435"/>
        </w:tabs>
        <w:ind w:left="435" w:hanging="435"/>
      </w:pPr>
    </w:lvl>
    <w:lvl w:ilvl="1">
      <w:start w:val="2"/>
      <w:numFmt w:val="decimal"/>
      <w:lvlText w:val="%1.%2."/>
      <w:lvlJc w:val="left"/>
      <w:pPr>
        <w:tabs>
          <w:tab w:val="num" w:pos="525"/>
        </w:tabs>
        <w:ind w:left="525" w:hanging="435"/>
      </w:pPr>
    </w:lvl>
    <w:lvl w:ilvl="2">
      <w:start w:val="2"/>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620"/>
        </w:tabs>
        <w:ind w:left="1620" w:hanging="108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160"/>
        </w:tabs>
        <w:ind w:left="2160" w:hanging="1440"/>
      </w:pPr>
    </w:lvl>
  </w:abstractNum>
  <w:abstractNum w:abstractNumId="6">
    <w:nsid w:val="1DF56798"/>
    <w:multiLevelType w:val="hybridMultilevel"/>
    <w:tmpl w:val="141CBA50"/>
    <w:lvl w:ilvl="0" w:tplc="FFFFFFFF">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7">
    <w:nsid w:val="1EB07AAE"/>
    <w:multiLevelType w:val="multilevel"/>
    <w:tmpl w:val="85F0C0AC"/>
    <w:lvl w:ilvl="0">
      <w:start w:val="1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0C97215"/>
    <w:multiLevelType w:val="hybridMultilevel"/>
    <w:tmpl w:val="81E4883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2677A0B"/>
    <w:multiLevelType w:val="multilevel"/>
    <w:tmpl w:val="B880B16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32B86B32"/>
    <w:multiLevelType w:val="singleLevel"/>
    <w:tmpl w:val="414C60DC"/>
    <w:lvl w:ilvl="0">
      <w:start w:val="1"/>
      <w:numFmt w:val="decimal"/>
      <w:lvlText w:val="%1. "/>
      <w:legacy w:legacy="1" w:legacySpace="0" w:legacyIndent="283"/>
      <w:lvlJc w:val="left"/>
      <w:pPr>
        <w:ind w:left="283" w:hanging="283"/>
      </w:pPr>
      <w:rPr>
        <w:rFonts w:ascii="Times New Roman CYR" w:hAnsi="Times New Roman CYR" w:cs="Times New Roman" w:hint="default"/>
        <w:b/>
        <w:i w:val="0"/>
        <w:strike w:val="0"/>
        <w:dstrike w:val="0"/>
        <w:sz w:val="20"/>
        <w:szCs w:val="20"/>
        <w:u w:val="none"/>
        <w:effect w:val="none"/>
      </w:rPr>
    </w:lvl>
  </w:abstractNum>
  <w:abstractNum w:abstractNumId="11">
    <w:nsid w:val="32BE6714"/>
    <w:multiLevelType w:val="multilevel"/>
    <w:tmpl w:val="99664DC0"/>
    <w:lvl w:ilvl="0">
      <w:start w:val="11"/>
      <w:numFmt w:val="decimal"/>
      <w:lvlText w:val="%1."/>
      <w:lvlJc w:val="left"/>
      <w:pPr>
        <w:tabs>
          <w:tab w:val="num" w:pos="2700"/>
        </w:tabs>
        <w:ind w:left="2700" w:hanging="360"/>
      </w:pPr>
      <w:rPr>
        <w:rFonts w:hint="default"/>
      </w:rPr>
    </w:lvl>
    <w:lvl w:ilvl="1">
      <w:start w:val="1"/>
      <w:numFmt w:val="decimal"/>
      <w:isLgl/>
      <w:lvlText w:val="%1.%2."/>
      <w:lvlJc w:val="left"/>
      <w:pPr>
        <w:tabs>
          <w:tab w:val="num" w:pos="2730"/>
        </w:tabs>
        <w:ind w:left="2730" w:hanging="390"/>
      </w:pPr>
      <w:rPr>
        <w:rFonts w:hint="default"/>
        <w:b w:val="0"/>
        <w:i w:val="0"/>
      </w:rPr>
    </w:lvl>
    <w:lvl w:ilvl="2">
      <w:start w:val="1"/>
      <w:numFmt w:val="decimal"/>
      <w:isLgl/>
      <w:lvlText w:val="%1.%2.%3."/>
      <w:lvlJc w:val="left"/>
      <w:pPr>
        <w:tabs>
          <w:tab w:val="num" w:pos="3060"/>
        </w:tabs>
        <w:ind w:left="3060" w:hanging="720"/>
      </w:pPr>
      <w:rPr>
        <w:rFonts w:hint="default"/>
        <w:b w:val="0"/>
        <w:i w:val="0"/>
      </w:rPr>
    </w:lvl>
    <w:lvl w:ilvl="3">
      <w:start w:val="1"/>
      <w:numFmt w:val="decimal"/>
      <w:isLgl/>
      <w:lvlText w:val="%1.%2.%3.%4."/>
      <w:lvlJc w:val="left"/>
      <w:pPr>
        <w:tabs>
          <w:tab w:val="num" w:pos="3060"/>
        </w:tabs>
        <w:ind w:left="3060" w:hanging="720"/>
      </w:pPr>
      <w:rPr>
        <w:rFonts w:hint="default"/>
        <w:b w:val="0"/>
        <w:i w:val="0"/>
      </w:rPr>
    </w:lvl>
    <w:lvl w:ilvl="4">
      <w:start w:val="1"/>
      <w:numFmt w:val="decimal"/>
      <w:isLgl/>
      <w:lvlText w:val="%1.%2.%3.%4.%5."/>
      <w:lvlJc w:val="left"/>
      <w:pPr>
        <w:tabs>
          <w:tab w:val="num" w:pos="3420"/>
        </w:tabs>
        <w:ind w:left="3420" w:hanging="1080"/>
      </w:pPr>
      <w:rPr>
        <w:rFonts w:hint="default"/>
        <w:b w:val="0"/>
        <w:i w:val="0"/>
      </w:rPr>
    </w:lvl>
    <w:lvl w:ilvl="5">
      <w:start w:val="1"/>
      <w:numFmt w:val="decimal"/>
      <w:isLgl/>
      <w:lvlText w:val="%1.%2.%3.%4.%5.%6."/>
      <w:lvlJc w:val="left"/>
      <w:pPr>
        <w:tabs>
          <w:tab w:val="num" w:pos="3420"/>
        </w:tabs>
        <w:ind w:left="3420" w:hanging="1080"/>
      </w:pPr>
      <w:rPr>
        <w:rFonts w:hint="default"/>
        <w:b w:val="0"/>
        <w:i w:val="0"/>
      </w:rPr>
    </w:lvl>
    <w:lvl w:ilvl="6">
      <w:start w:val="1"/>
      <w:numFmt w:val="decimal"/>
      <w:isLgl/>
      <w:lvlText w:val="%1.%2.%3.%4.%5.%6.%7."/>
      <w:lvlJc w:val="left"/>
      <w:pPr>
        <w:tabs>
          <w:tab w:val="num" w:pos="3420"/>
        </w:tabs>
        <w:ind w:left="3420" w:hanging="1080"/>
      </w:pPr>
      <w:rPr>
        <w:rFonts w:hint="default"/>
        <w:b w:val="0"/>
        <w:i w:val="0"/>
      </w:rPr>
    </w:lvl>
    <w:lvl w:ilvl="7">
      <w:start w:val="1"/>
      <w:numFmt w:val="decimal"/>
      <w:isLgl/>
      <w:lvlText w:val="%1.%2.%3.%4.%5.%6.%7.%8."/>
      <w:lvlJc w:val="left"/>
      <w:pPr>
        <w:tabs>
          <w:tab w:val="num" w:pos="3780"/>
        </w:tabs>
        <w:ind w:left="3780" w:hanging="1440"/>
      </w:pPr>
      <w:rPr>
        <w:rFonts w:hint="default"/>
        <w:b w:val="0"/>
        <w:i w:val="0"/>
      </w:rPr>
    </w:lvl>
    <w:lvl w:ilvl="8">
      <w:start w:val="1"/>
      <w:numFmt w:val="decimal"/>
      <w:isLgl/>
      <w:lvlText w:val="%1.%2.%3.%4.%5.%6.%7.%8.%9."/>
      <w:lvlJc w:val="left"/>
      <w:pPr>
        <w:tabs>
          <w:tab w:val="num" w:pos="3780"/>
        </w:tabs>
        <w:ind w:left="3780" w:hanging="1440"/>
      </w:pPr>
      <w:rPr>
        <w:rFonts w:hint="default"/>
        <w:b w:val="0"/>
        <w:i w:val="0"/>
      </w:rPr>
    </w:lvl>
  </w:abstractNum>
  <w:abstractNum w:abstractNumId="12">
    <w:nsid w:val="351E1022"/>
    <w:multiLevelType w:val="hybridMultilevel"/>
    <w:tmpl w:val="0874A60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C5F36E7"/>
    <w:multiLevelType w:val="multilevel"/>
    <w:tmpl w:val="F21CE60E"/>
    <w:lvl w:ilvl="0">
      <w:start w:val="6"/>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160"/>
        </w:tabs>
        <w:ind w:left="2160" w:hanging="108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880"/>
        </w:tabs>
        <w:ind w:left="2880" w:hanging="1440"/>
      </w:pPr>
    </w:lvl>
  </w:abstractNum>
  <w:abstractNum w:abstractNumId="15">
    <w:nsid w:val="3E1F5C9B"/>
    <w:multiLevelType w:val="multilevel"/>
    <w:tmpl w:val="BE7AEEE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0B77D6A"/>
    <w:multiLevelType w:val="hybridMultilevel"/>
    <w:tmpl w:val="F7A4FE96"/>
    <w:lvl w:ilvl="0" w:tplc="4978FEF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652207"/>
    <w:multiLevelType w:val="hybridMultilevel"/>
    <w:tmpl w:val="E6AE5EDA"/>
    <w:lvl w:ilvl="0" w:tplc="FFFFFFFF">
      <w:start w:val="1"/>
      <w:numFmt w:val="decimal"/>
      <w:lvlText w:val="%1)"/>
      <w:lvlJc w:val="left"/>
      <w:pPr>
        <w:tabs>
          <w:tab w:val="num" w:pos="1211"/>
        </w:tabs>
        <w:ind w:left="1211" w:hanging="360"/>
      </w:pPr>
    </w:lvl>
    <w:lvl w:ilvl="1" w:tplc="FFFFFFFF">
      <w:start w:val="1"/>
      <w:numFmt w:val="decimal"/>
      <w:lvlText w:val="%2."/>
      <w:lvlJc w:val="left"/>
      <w:pPr>
        <w:tabs>
          <w:tab w:val="num" w:pos="2291"/>
        </w:tabs>
        <w:ind w:left="2291" w:hanging="360"/>
      </w:pPr>
    </w:lvl>
    <w:lvl w:ilvl="2" w:tplc="FFFFFFFF">
      <w:start w:val="1"/>
      <w:numFmt w:val="lowerLetter"/>
      <w:lvlText w:val="%3."/>
      <w:lvlJc w:val="left"/>
      <w:pPr>
        <w:tabs>
          <w:tab w:val="num" w:pos="3191"/>
        </w:tabs>
        <w:ind w:left="3191" w:hanging="36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8">
    <w:nsid w:val="4C900259"/>
    <w:multiLevelType w:val="multilevel"/>
    <w:tmpl w:val="76FC4346"/>
    <w:lvl w:ilvl="0">
      <w:start w:val="2"/>
      <w:numFmt w:val="decimal"/>
      <w:lvlText w:val="%1."/>
      <w:lvlJc w:val="left"/>
      <w:pPr>
        <w:tabs>
          <w:tab w:val="num" w:pos="360"/>
        </w:tabs>
        <w:ind w:left="360" w:hanging="360"/>
      </w:pPr>
    </w:lvl>
    <w:lvl w:ilvl="1">
      <w:start w:val="2"/>
      <w:numFmt w:val="decimal"/>
      <w:lvlText w:val="%1.%2."/>
      <w:lvlJc w:val="left"/>
      <w:pPr>
        <w:tabs>
          <w:tab w:val="num" w:pos="5220"/>
        </w:tabs>
        <w:ind w:left="5220" w:hanging="360"/>
      </w:pPr>
    </w:lvl>
    <w:lvl w:ilvl="2">
      <w:start w:val="1"/>
      <w:numFmt w:val="decimal"/>
      <w:lvlText w:val="%1.%2.%3."/>
      <w:lvlJc w:val="left"/>
      <w:pPr>
        <w:tabs>
          <w:tab w:val="num" w:pos="10440"/>
        </w:tabs>
        <w:ind w:left="10440" w:hanging="720"/>
      </w:pPr>
    </w:lvl>
    <w:lvl w:ilvl="3">
      <w:start w:val="1"/>
      <w:numFmt w:val="decimal"/>
      <w:lvlText w:val="%1.%2.%3.%4."/>
      <w:lvlJc w:val="left"/>
      <w:pPr>
        <w:tabs>
          <w:tab w:val="num" w:pos="15300"/>
        </w:tabs>
        <w:ind w:left="15300" w:hanging="720"/>
      </w:pPr>
    </w:lvl>
    <w:lvl w:ilvl="4">
      <w:start w:val="1"/>
      <w:numFmt w:val="decimal"/>
      <w:lvlText w:val="%1.%2.%3.%4.%5."/>
      <w:lvlJc w:val="left"/>
      <w:pPr>
        <w:tabs>
          <w:tab w:val="num" w:pos="20520"/>
        </w:tabs>
        <w:ind w:left="20520" w:hanging="1080"/>
      </w:pPr>
    </w:lvl>
    <w:lvl w:ilvl="5">
      <w:start w:val="1"/>
      <w:numFmt w:val="decimal"/>
      <w:lvlText w:val="%1.%2.%3.%4.%5.%6."/>
      <w:lvlJc w:val="left"/>
      <w:pPr>
        <w:tabs>
          <w:tab w:val="num" w:pos="25380"/>
        </w:tabs>
        <w:ind w:left="25380" w:hanging="1080"/>
      </w:pPr>
    </w:lvl>
    <w:lvl w:ilvl="6">
      <w:start w:val="1"/>
      <w:numFmt w:val="decimal"/>
      <w:lvlText w:val="%1.%2.%3.%4.%5.%6.%7."/>
      <w:lvlJc w:val="left"/>
      <w:pPr>
        <w:tabs>
          <w:tab w:val="num" w:pos="30240"/>
        </w:tabs>
        <w:ind w:left="30240" w:hanging="1080"/>
      </w:pPr>
    </w:lvl>
    <w:lvl w:ilvl="7">
      <w:start w:val="1"/>
      <w:numFmt w:val="decimal"/>
      <w:lvlText w:val="%1.%2.%3.%4.%5.%6.%7.%8."/>
      <w:lvlJc w:val="left"/>
      <w:pPr>
        <w:tabs>
          <w:tab w:val="num" w:pos="-30076"/>
        </w:tabs>
        <w:ind w:left="-30076" w:hanging="1440"/>
      </w:pPr>
    </w:lvl>
    <w:lvl w:ilvl="8">
      <w:start w:val="1"/>
      <w:numFmt w:val="decimal"/>
      <w:lvlText w:val="%1.%2.%3.%4.%5.%6.%7.%8.%9."/>
      <w:lvlJc w:val="left"/>
      <w:pPr>
        <w:tabs>
          <w:tab w:val="num" w:pos="-25216"/>
        </w:tabs>
        <w:ind w:left="-25216" w:hanging="1440"/>
      </w:pPr>
    </w:lvl>
  </w:abstractNum>
  <w:abstractNum w:abstractNumId="19">
    <w:nsid w:val="5798350A"/>
    <w:multiLevelType w:val="multilevel"/>
    <w:tmpl w:val="E4FAF7F4"/>
    <w:lvl w:ilvl="0">
      <w:start w:val="11"/>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7BC0586"/>
    <w:multiLevelType w:val="hybridMultilevel"/>
    <w:tmpl w:val="0874A60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A7B6C78"/>
    <w:multiLevelType w:val="multilevel"/>
    <w:tmpl w:val="EBEC5CC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CFC02AD"/>
    <w:multiLevelType w:val="multilevel"/>
    <w:tmpl w:val="918E8D9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0307CC"/>
    <w:multiLevelType w:val="hybridMultilevel"/>
    <w:tmpl w:val="81E4883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ECF5B4D"/>
    <w:multiLevelType w:val="multilevel"/>
    <w:tmpl w:val="E4589BB0"/>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EE1703D"/>
    <w:multiLevelType w:val="multilevel"/>
    <w:tmpl w:val="435684C6"/>
    <w:lvl w:ilvl="0">
      <w:start w:val="11"/>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EA7217B"/>
    <w:multiLevelType w:val="multilevel"/>
    <w:tmpl w:val="1774363E"/>
    <w:lvl w:ilvl="0">
      <w:start w:val="5"/>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7"/>
  </w:num>
  <w:num w:numId="16">
    <w:abstractNumId w:val="24"/>
  </w:num>
  <w:num w:numId="17">
    <w:abstractNumId w:val="4"/>
  </w:num>
  <w:num w:numId="18">
    <w:abstractNumId w:val="19"/>
  </w:num>
  <w:num w:numId="19">
    <w:abstractNumId w:val="25"/>
  </w:num>
  <w:num w:numId="20">
    <w:abstractNumId w:val="22"/>
  </w:num>
  <w:num w:numId="21">
    <w:abstractNumId w:val="21"/>
  </w:num>
  <w:num w:numId="22">
    <w:abstractNumId w:val="3"/>
    <w:lvlOverride w:ilvl="0">
      <w:startOverride w:val="1"/>
    </w:lvlOverride>
  </w:num>
  <w:num w:numId="2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C7"/>
    <w:rsid w:val="000007E3"/>
    <w:rsid w:val="00001E18"/>
    <w:rsid w:val="000175F0"/>
    <w:rsid w:val="0003092D"/>
    <w:rsid w:val="00033105"/>
    <w:rsid w:val="00035E35"/>
    <w:rsid w:val="000370EE"/>
    <w:rsid w:val="0004567E"/>
    <w:rsid w:val="000510E4"/>
    <w:rsid w:val="000545FF"/>
    <w:rsid w:val="0005693D"/>
    <w:rsid w:val="00063493"/>
    <w:rsid w:val="000666CF"/>
    <w:rsid w:val="000718D8"/>
    <w:rsid w:val="00076B15"/>
    <w:rsid w:val="0007749B"/>
    <w:rsid w:val="00091ADC"/>
    <w:rsid w:val="000955F7"/>
    <w:rsid w:val="000A6DFD"/>
    <w:rsid w:val="000A7CE7"/>
    <w:rsid w:val="000B1CB3"/>
    <w:rsid w:val="000B2C41"/>
    <w:rsid w:val="000B6218"/>
    <w:rsid w:val="000C3E5A"/>
    <w:rsid w:val="000D0C57"/>
    <w:rsid w:val="000D1769"/>
    <w:rsid w:val="000D2C56"/>
    <w:rsid w:val="000D6E38"/>
    <w:rsid w:val="000E41B3"/>
    <w:rsid w:val="000F12FB"/>
    <w:rsid w:val="000F6E28"/>
    <w:rsid w:val="001054A0"/>
    <w:rsid w:val="001073F2"/>
    <w:rsid w:val="0011409E"/>
    <w:rsid w:val="001162C9"/>
    <w:rsid w:val="00116FA7"/>
    <w:rsid w:val="00120C86"/>
    <w:rsid w:val="00125D9B"/>
    <w:rsid w:val="001262A6"/>
    <w:rsid w:val="00131280"/>
    <w:rsid w:val="0013589E"/>
    <w:rsid w:val="00143B7E"/>
    <w:rsid w:val="00144D3E"/>
    <w:rsid w:val="0014565D"/>
    <w:rsid w:val="0016173F"/>
    <w:rsid w:val="00161BB0"/>
    <w:rsid w:val="00167188"/>
    <w:rsid w:val="00167200"/>
    <w:rsid w:val="00170367"/>
    <w:rsid w:val="001834CF"/>
    <w:rsid w:val="0018677A"/>
    <w:rsid w:val="001954E2"/>
    <w:rsid w:val="0019658D"/>
    <w:rsid w:val="00197594"/>
    <w:rsid w:val="001A27CA"/>
    <w:rsid w:val="001A582B"/>
    <w:rsid w:val="001A7710"/>
    <w:rsid w:val="001C1DCA"/>
    <w:rsid w:val="001C401B"/>
    <w:rsid w:val="001C5452"/>
    <w:rsid w:val="001C5F60"/>
    <w:rsid w:val="001C6191"/>
    <w:rsid w:val="001D622E"/>
    <w:rsid w:val="001E1AED"/>
    <w:rsid w:val="001E1D7A"/>
    <w:rsid w:val="001F14BD"/>
    <w:rsid w:val="001F4BB6"/>
    <w:rsid w:val="001F71AD"/>
    <w:rsid w:val="00200B3F"/>
    <w:rsid w:val="002024A2"/>
    <w:rsid w:val="002031EE"/>
    <w:rsid w:val="00206628"/>
    <w:rsid w:val="002144B3"/>
    <w:rsid w:val="00221CFE"/>
    <w:rsid w:val="002228FB"/>
    <w:rsid w:val="00235949"/>
    <w:rsid w:val="002422A3"/>
    <w:rsid w:val="002440D8"/>
    <w:rsid w:val="00245646"/>
    <w:rsid w:val="00254999"/>
    <w:rsid w:val="00257C73"/>
    <w:rsid w:val="00267524"/>
    <w:rsid w:val="00273C78"/>
    <w:rsid w:val="00281702"/>
    <w:rsid w:val="00282E4F"/>
    <w:rsid w:val="00284E02"/>
    <w:rsid w:val="00286C91"/>
    <w:rsid w:val="00293AE2"/>
    <w:rsid w:val="002979E9"/>
    <w:rsid w:val="002B6858"/>
    <w:rsid w:val="002B7CBF"/>
    <w:rsid w:val="002C53A7"/>
    <w:rsid w:val="002D1692"/>
    <w:rsid w:val="002D5BB9"/>
    <w:rsid w:val="002E3DCA"/>
    <w:rsid w:val="002E433C"/>
    <w:rsid w:val="002F43DF"/>
    <w:rsid w:val="0030696A"/>
    <w:rsid w:val="003121FC"/>
    <w:rsid w:val="003158C7"/>
    <w:rsid w:val="00316E82"/>
    <w:rsid w:val="0031772E"/>
    <w:rsid w:val="003214BE"/>
    <w:rsid w:val="003249FA"/>
    <w:rsid w:val="00340885"/>
    <w:rsid w:val="0034339C"/>
    <w:rsid w:val="00350C61"/>
    <w:rsid w:val="00351D24"/>
    <w:rsid w:val="00356E56"/>
    <w:rsid w:val="00362435"/>
    <w:rsid w:val="00364AD5"/>
    <w:rsid w:val="00371AF8"/>
    <w:rsid w:val="00372633"/>
    <w:rsid w:val="003849CE"/>
    <w:rsid w:val="003944B8"/>
    <w:rsid w:val="003960AC"/>
    <w:rsid w:val="003964A0"/>
    <w:rsid w:val="0039749A"/>
    <w:rsid w:val="003A10A2"/>
    <w:rsid w:val="003A5F94"/>
    <w:rsid w:val="003B07C7"/>
    <w:rsid w:val="003B3633"/>
    <w:rsid w:val="003C2093"/>
    <w:rsid w:val="003D77AC"/>
    <w:rsid w:val="003E0FCC"/>
    <w:rsid w:val="003E163A"/>
    <w:rsid w:val="003F4870"/>
    <w:rsid w:val="003F4D73"/>
    <w:rsid w:val="003F5F41"/>
    <w:rsid w:val="00401599"/>
    <w:rsid w:val="00404FB9"/>
    <w:rsid w:val="004058B2"/>
    <w:rsid w:val="0040705B"/>
    <w:rsid w:val="00410FEA"/>
    <w:rsid w:val="00421BD5"/>
    <w:rsid w:val="00422608"/>
    <w:rsid w:val="0043018C"/>
    <w:rsid w:val="0044141E"/>
    <w:rsid w:val="00441E9B"/>
    <w:rsid w:val="0045666B"/>
    <w:rsid w:val="004652B5"/>
    <w:rsid w:val="004661D3"/>
    <w:rsid w:val="0048426A"/>
    <w:rsid w:val="004855A7"/>
    <w:rsid w:val="0048647E"/>
    <w:rsid w:val="0049082D"/>
    <w:rsid w:val="00490E79"/>
    <w:rsid w:val="00496AF6"/>
    <w:rsid w:val="004A2745"/>
    <w:rsid w:val="004A53FF"/>
    <w:rsid w:val="004A6FDA"/>
    <w:rsid w:val="004C1B30"/>
    <w:rsid w:val="004D6A4B"/>
    <w:rsid w:val="004E1DD6"/>
    <w:rsid w:val="004F310D"/>
    <w:rsid w:val="004F4EDC"/>
    <w:rsid w:val="0050078B"/>
    <w:rsid w:val="0051610F"/>
    <w:rsid w:val="00521776"/>
    <w:rsid w:val="00533B94"/>
    <w:rsid w:val="00534F2E"/>
    <w:rsid w:val="0054100E"/>
    <w:rsid w:val="005420BB"/>
    <w:rsid w:val="00542D36"/>
    <w:rsid w:val="00544F81"/>
    <w:rsid w:val="00551372"/>
    <w:rsid w:val="00567A53"/>
    <w:rsid w:val="00580230"/>
    <w:rsid w:val="00584E5D"/>
    <w:rsid w:val="00586137"/>
    <w:rsid w:val="005867F0"/>
    <w:rsid w:val="00586FD8"/>
    <w:rsid w:val="00590E58"/>
    <w:rsid w:val="005939E5"/>
    <w:rsid w:val="005A274D"/>
    <w:rsid w:val="005A5847"/>
    <w:rsid w:val="005A72B8"/>
    <w:rsid w:val="005B0D91"/>
    <w:rsid w:val="005C034D"/>
    <w:rsid w:val="005C4935"/>
    <w:rsid w:val="005D2751"/>
    <w:rsid w:val="005D4BAF"/>
    <w:rsid w:val="005F0182"/>
    <w:rsid w:val="00602921"/>
    <w:rsid w:val="006079BF"/>
    <w:rsid w:val="00610831"/>
    <w:rsid w:val="006174AB"/>
    <w:rsid w:val="00620440"/>
    <w:rsid w:val="00626EC3"/>
    <w:rsid w:val="006311C7"/>
    <w:rsid w:val="0063760A"/>
    <w:rsid w:val="00637AC0"/>
    <w:rsid w:val="00637D23"/>
    <w:rsid w:val="006443CE"/>
    <w:rsid w:val="00644646"/>
    <w:rsid w:val="00644704"/>
    <w:rsid w:val="00645663"/>
    <w:rsid w:val="006477D0"/>
    <w:rsid w:val="00651976"/>
    <w:rsid w:val="00652FE5"/>
    <w:rsid w:val="00655EFC"/>
    <w:rsid w:val="0065608A"/>
    <w:rsid w:val="00657B44"/>
    <w:rsid w:val="00671E8B"/>
    <w:rsid w:val="00675EE2"/>
    <w:rsid w:val="006A6193"/>
    <w:rsid w:val="006A681A"/>
    <w:rsid w:val="006B4DDE"/>
    <w:rsid w:val="006C51E4"/>
    <w:rsid w:val="006D0FE3"/>
    <w:rsid w:val="006D3B81"/>
    <w:rsid w:val="006E0272"/>
    <w:rsid w:val="006E2546"/>
    <w:rsid w:val="006E34A4"/>
    <w:rsid w:val="006E4799"/>
    <w:rsid w:val="006F07FE"/>
    <w:rsid w:val="00700F51"/>
    <w:rsid w:val="007016BD"/>
    <w:rsid w:val="00703EC4"/>
    <w:rsid w:val="00706F2A"/>
    <w:rsid w:val="00711451"/>
    <w:rsid w:val="00715492"/>
    <w:rsid w:val="00722E9E"/>
    <w:rsid w:val="00734C37"/>
    <w:rsid w:val="00735CBE"/>
    <w:rsid w:val="0073670C"/>
    <w:rsid w:val="00740BB9"/>
    <w:rsid w:val="0074205B"/>
    <w:rsid w:val="00746A26"/>
    <w:rsid w:val="00763FC9"/>
    <w:rsid w:val="00774B17"/>
    <w:rsid w:val="0078424C"/>
    <w:rsid w:val="007877B4"/>
    <w:rsid w:val="00795E68"/>
    <w:rsid w:val="007A421E"/>
    <w:rsid w:val="007A5C65"/>
    <w:rsid w:val="007B3379"/>
    <w:rsid w:val="007B6938"/>
    <w:rsid w:val="007C6D7D"/>
    <w:rsid w:val="007D5A6F"/>
    <w:rsid w:val="007D7F6E"/>
    <w:rsid w:val="007E0C64"/>
    <w:rsid w:val="007F05D2"/>
    <w:rsid w:val="007F1711"/>
    <w:rsid w:val="007F42C3"/>
    <w:rsid w:val="008135C8"/>
    <w:rsid w:val="00823A70"/>
    <w:rsid w:val="008279B5"/>
    <w:rsid w:val="00837557"/>
    <w:rsid w:val="00840AA3"/>
    <w:rsid w:val="008437A8"/>
    <w:rsid w:val="00846F6A"/>
    <w:rsid w:val="0085138B"/>
    <w:rsid w:val="008561A2"/>
    <w:rsid w:val="00860486"/>
    <w:rsid w:val="00861503"/>
    <w:rsid w:val="00861AE7"/>
    <w:rsid w:val="008657F6"/>
    <w:rsid w:val="00871346"/>
    <w:rsid w:val="008740B2"/>
    <w:rsid w:val="008765E6"/>
    <w:rsid w:val="00881F41"/>
    <w:rsid w:val="00882809"/>
    <w:rsid w:val="00891271"/>
    <w:rsid w:val="008956E6"/>
    <w:rsid w:val="008A2FDD"/>
    <w:rsid w:val="008A4BAC"/>
    <w:rsid w:val="008A549A"/>
    <w:rsid w:val="008A5BB7"/>
    <w:rsid w:val="008B00A3"/>
    <w:rsid w:val="008B5145"/>
    <w:rsid w:val="008D6E02"/>
    <w:rsid w:val="008E695C"/>
    <w:rsid w:val="008E780B"/>
    <w:rsid w:val="008F32B7"/>
    <w:rsid w:val="008F5082"/>
    <w:rsid w:val="008F6711"/>
    <w:rsid w:val="008F76BD"/>
    <w:rsid w:val="00906DAE"/>
    <w:rsid w:val="00915C35"/>
    <w:rsid w:val="00915D63"/>
    <w:rsid w:val="00924099"/>
    <w:rsid w:val="00926960"/>
    <w:rsid w:val="00931056"/>
    <w:rsid w:val="00933FA8"/>
    <w:rsid w:val="00935437"/>
    <w:rsid w:val="0093550D"/>
    <w:rsid w:val="00943CE3"/>
    <w:rsid w:val="0094787B"/>
    <w:rsid w:val="00952DE3"/>
    <w:rsid w:val="009603AF"/>
    <w:rsid w:val="00960BD9"/>
    <w:rsid w:val="00965FCF"/>
    <w:rsid w:val="00971FD4"/>
    <w:rsid w:val="00973D75"/>
    <w:rsid w:val="00974E03"/>
    <w:rsid w:val="0097567D"/>
    <w:rsid w:val="00975843"/>
    <w:rsid w:val="00983978"/>
    <w:rsid w:val="0099147D"/>
    <w:rsid w:val="009944B8"/>
    <w:rsid w:val="0099755A"/>
    <w:rsid w:val="00997668"/>
    <w:rsid w:val="009A286C"/>
    <w:rsid w:val="009A59A4"/>
    <w:rsid w:val="009B6336"/>
    <w:rsid w:val="009B6DE6"/>
    <w:rsid w:val="009C108A"/>
    <w:rsid w:val="009C2949"/>
    <w:rsid w:val="009E2078"/>
    <w:rsid w:val="009F12D9"/>
    <w:rsid w:val="009F24F6"/>
    <w:rsid w:val="00A10E68"/>
    <w:rsid w:val="00A14FF7"/>
    <w:rsid w:val="00A2123F"/>
    <w:rsid w:val="00A314DD"/>
    <w:rsid w:val="00A35527"/>
    <w:rsid w:val="00A43DC7"/>
    <w:rsid w:val="00A47E74"/>
    <w:rsid w:val="00A5407A"/>
    <w:rsid w:val="00A55ABE"/>
    <w:rsid w:val="00A570CC"/>
    <w:rsid w:val="00A61DE9"/>
    <w:rsid w:val="00A6298C"/>
    <w:rsid w:val="00A65961"/>
    <w:rsid w:val="00A674FE"/>
    <w:rsid w:val="00A70438"/>
    <w:rsid w:val="00A73ADC"/>
    <w:rsid w:val="00A74DAA"/>
    <w:rsid w:val="00A77F35"/>
    <w:rsid w:val="00A80F24"/>
    <w:rsid w:val="00A82947"/>
    <w:rsid w:val="00AA2DC9"/>
    <w:rsid w:val="00AA2FD5"/>
    <w:rsid w:val="00AA373D"/>
    <w:rsid w:val="00AA551B"/>
    <w:rsid w:val="00AB43C2"/>
    <w:rsid w:val="00AB6AE7"/>
    <w:rsid w:val="00AD0C69"/>
    <w:rsid w:val="00AD1E21"/>
    <w:rsid w:val="00AE162B"/>
    <w:rsid w:val="00AE6C82"/>
    <w:rsid w:val="00B12ECC"/>
    <w:rsid w:val="00B179BE"/>
    <w:rsid w:val="00B17E2C"/>
    <w:rsid w:val="00B21714"/>
    <w:rsid w:val="00B2289B"/>
    <w:rsid w:val="00B275CC"/>
    <w:rsid w:val="00B3254B"/>
    <w:rsid w:val="00B40285"/>
    <w:rsid w:val="00B4411F"/>
    <w:rsid w:val="00B4477A"/>
    <w:rsid w:val="00B501BB"/>
    <w:rsid w:val="00B5127E"/>
    <w:rsid w:val="00B514C0"/>
    <w:rsid w:val="00B54530"/>
    <w:rsid w:val="00B5583D"/>
    <w:rsid w:val="00B57A53"/>
    <w:rsid w:val="00B61CAC"/>
    <w:rsid w:val="00B627AE"/>
    <w:rsid w:val="00B62C5A"/>
    <w:rsid w:val="00B64356"/>
    <w:rsid w:val="00B810E9"/>
    <w:rsid w:val="00B84D82"/>
    <w:rsid w:val="00B86079"/>
    <w:rsid w:val="00B921C1"/>
    <w:rsid w:val="00B94BF5"/>
    <w:rsid w:val="00B94E2D"/>
    <w:rsid w:val="00BB6598"/>
    <w:rsid w:val="00BC5CD6"/>
    <w:rsid w:val="00BD0BD2"/>
    <w:rsid w:val="00BD2174"/>
    <w:rsid w:val="00BE4CB0"/>
    <w:rsid w:val="00BE57DB"/>
    <w:rsid w:val="00BE6A0C"/>
    <w:rsid w:val="00BE7ECC"/>
    <w:rsid w:val="00BF12B0"/>
    <w:rsid w:val="00BF6DA1"/>
    <w:rsid w:val="00BF7A9E"/>
    <w:rsid w:val="00C07B2B"/>
    <w:rsid w:val="00C23AF0"/>
    <w:rsid w:val="00C24680"/>
    <w:rsid w:val="00C267C6"/>
    <w:rsid w:val="00C436B8"/>
    <w:rsid w:val="00C46E08"/>
    <w:rsid w:val="00C47AE0"/>
    <w:rsid w:val="00C50B8B"/>
    <w:rsid w:val="00C61E4E"/>
    <w:rsid w:val="00C75579"/>
    <w:rsid w:val="00C765CE"/>
    <w:rsid w:val="00C83617"/>
    <w:rsid w:val="00C86EDF"/>
    <w:rsid w:val="00C876D2"/>
    <w:rsid w:val="00C90343"/>
    <w:rsid w:val="00C955EF"/>
    <w:rsid w:val="00C97869"/>
    <w:rsid w:val="00CC0D2A"/>
    <w:rsid w:val="00CC7F34"/>
    <w:rsid w:val="00CD6AEF"/>
    <w:rsid w:val="00CD7C12"/>
    <w:rsid w:val="00CD7DD5"/>
    <w:rsid w:val="00CE3306"/>
    <w:rsid w:val="00CE685E"/>
    <w:rsid w:val="00CF27C0"/>
    <w:rsid w:val="00CF4900"/>
    <w:rsid w:val="00CF61F7"/>
    <w:rsid w:val="00D00D88"/>
    <w:rsid w:val="00D100EA"/>
    <w:rsid w:val="00D13656"/>
    <w:rsid w:val="00D23B59"/>
    <w:rsid w:val="00D26372"/>
    <w:rsid w:val="00D26479"/>
    <w:rsid w:val="00D268A2"/>
    <w:rsid w:val="00D30A9D"/>
    <w:rsid w:val="00D400A2"/>
    <w:rsid w:val="00D44E11"/>
    <w:rsid w:val="00D45646"/>
    <w:rsid w:val="00D543E3"/>
    <w:rsid w:val="00D55E89"/>
    <w:rsid w:val="00D57257"/>
    <w:rsid w:val="00D6240F"/>
    <w:rsid w:val="00D65F0A"/>
    <w:rsid w:val="00D71AC8"/>
    <w:rsid w:val="00D83368"/>
    <w:rsid w:val="00D85E03"/>
    <w:rsid w:val="00D86C24"/>
    <w:rsid w:val="00D86D56"/>
    <w:rsid w:val="00D8758F"/>
    <w:rsid w:val="00D9610B"/>
    <w:rsid w:val="00DB2B3B"/>
    <w:rsid w:val="00DB55D6"/>
    <w:rsid w:val="00DC6D49"/>
    <w:rsid w:val="00DC7085"/>
    <w:rsid w:val="00DD1C2B"/>
    <w:rsid w:val="00DD6C68"/>
    <w:rsid w:val="00DE2F18"/>
    <w:rsid w:val="00DE5CC0"/>
    <w:rsid w:val="00DE641E"/>
    <w:rsid w:val="00DF44DD"/>
    <w:rsid w:val="00E007B0"/>
    <w:rsid w:val="00E041F9"/>
    <w:rsid w:val="00E05805"/>
    <w:rsid w:val="00E116B7"/>
    <w:rsid w:val="00E11892"/>
    <w:rsid w:val="00E1260D"/>
    <w:rsid w:val="00E1365D"/>
    <w:rsid w:val="00E14A84"/>
    <w:rsid w:val="00E21F79"/>
    <w:rsid w:val="00E25857"/>
    <w:rsid w:val="00E26211"/>
    <w:rsid w:val="00E26E35"/>
    <w:rsid w:val="00E30B58"/>
    <w:rsid w:val="00E33251"/>
    <w:rsid w:val="00E414DF"/>
    <w:rsid w:val="00E41C0D"/>
    <w:rsid w:val="00E4279C"/>
    <w:rsid w:val="00E477C4"/>
    <w:rsid w:val="00E54BCA"/>
    <w:rsid w:val="00E655F3"/>
    <w:rsid w:val="00E71292"/>
    <w:rsid w:val="00E726E1"/>
    <w:rsid w:val="00E84230"/>
    <w:rsid w:val="00E8673F"/>
    <w:rsid w:val="00EA027E"/>
    <w:rsid w:val="00EA0DDC"/>
    <w:rsid w:val="00EA0F3D"/>
    <w:rsid w:val="00EA345B"/>
    <w:rsid w:val="00EB0112"/>
    <w:rsid w:val="00EB7DF4"/>
    <w:rsid w:val="00EC4AA7"/>
    <w:rsid w:val="00EC7BF2"/>
    <w:rsid w:val="00ED2F81"/>
    <w:rsid w:val="00EE27C4"/>
    <w:rsid w:val="00EE351D"/>
    <w:rsid w:val="00EE3FDB"/>
    <w:rsid w:val="00EF0766"/>
    <w:rsid w:val="00EF4ED9"/>
    <w:rsid w:val="00EF53E7"/>
    <w:rsid w:val="00F00E73"/>
    <w:rsid w:val="00F03FF9"/>
    <w:rsid w:val="00F06300"/>
    <w:rsid w:val="00F10365"/>
    <w:rsid w:val="00F20006"/>
    <w:rsid w:val="00F22494"/>
    <w:rsid w:val="00F236B0"/>
    <w:rsid w:val="00F23E31"/>
    <w:rsid w:val="00F257A4"/>
    <w:rsid w:val="00F30374"/>
    <w:rsid w:val="00F30E2F"/>
    <w:rsid w:val="00F348C4"/>
    <w:rsid w:val="00F36B5A"/>
    <w:rsid w:val="00F37D96"/>
    <w:rsid w:val="00F43D21"/>
    <w:rsid w:val="00F47FE3"/>
    <w:rsid w:val="00F5598A"/>
    <w:rsid w:val="00F6195E"/>
    <w:rsid w:val="00F72284"/>
    <w:rsid w:val="00F7248F"/>
    <w:rsid w:val="00F72BE0"/>
    <w:rsid w:val="00F75502"/>
    <w:rsid w:val="00F75800"/>
    <w:rsid w:val="00F84589"/>
    <w:rsid w:val="00F97CD3"/>
    <w:rsid w:val="00F97D47"/>
    <w:rsid w:val="00FB669A"/>
    <w:rsid w:val="00FB6BE8"/>
    <w:rsid w:val="00FC4764"/>
    <w:rsid w:val="00FC7E99"/>
    <w:rsid w:val="00FD4AA9"/>
    <w:rsid w:val="00FE03D9"/>
    <w:rsid w:val="00FE1DA5"/>
    <w:rsid w:val="00FE5F41"/>
    <w:rsid w:val="00FE6AF1"/>
    <w:rsid w:val="00FF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rFonts w:eastAsia="Arial Unicode MS"/>
      <w:b/>
      <w:sz w:val="28"/>
      <w:szCs w:val="20"/>
      <w:lang w:val="x-none" w:eastAsia="x-non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jc w:val="both"/>
      <w:outlineLvl w:val="4"/>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hint="default"/>
      <w:color w:val="333399"/>
      <w:u w:val="single"/>
    </w:rPr>
  </w:style>
  <w:style w:type="character" w:styleId="a4">
    <w:name w:val="FollowedHyperlink"/>
    <w:rPr>
      <w:color w:val="800080"/>
      <w:u w:val="single"/>
    </w:rPr>
  </w:style>
  <w:style w:type="paragraph" w:styleId="a5">
    <w:name w:val="Normal (Web)"/>
    <w:aliases w:val="Обычный (Web)"/>
    <w:basedOn w:val="a"/>
    <w:rPr>
      <w:rFonts w:ascii="Tahoma" w:hAnsi="Tahoma" w:cs="Tahoma"/>
      <w:sz w:val="16"/>
      <w:szCs w:val="16"/>
    </w:rPr>
  </w:style>
  <w:style w:type="paragraph" w:customStyle="1" w:styleId="11">
    <w:name w:val="Обычный1"/>
  </w:style>
  <w:style w:type="paragraph" w:customStyle="1" w:styleId="a6">
    <w:name w:val="Знак"/>
    <w:basedOn w:val="a"/>
    <w:next w:val="2"/>
    <w:autoRedefine/>
    <w:pPr>
      <w:spacing w:after="160" w:line="240" w:lineRule="exact"/>
    </w:pPr>
    <w:rPr>
      <w:sz w:val="28"/>
      <w:szCs w:val="28"/>
      <w:lang w:eastAsia="en-US"/>
    </w:rPr>
  </w:style>
  <w:style w:type="paragraph" w:customStyle="1" w:styleId="a7">
    <w:name w:val="Знак Знак Знак Знак"/>
    <w:basedOn w:val="a"/>
    <w:pPr>
      <w:spacing w:after="160" w:line="240" w:lineRule="exact"/>
    </w:pPr>
    <w:rPr>
      <w:rFonts w:ascii="Tahoma" w:hAnsi="Tahoma"/>
      <w:lang w:val="en-US" w:eastAsia="en-US"/>
    </w:rPr>
  </w:style>
  <w:style w:type="paragraph" w:customStyle="1" w:styleId="20">
    <w:name w:val="2 Материал"/>
    <w:basedOn w:val="2"/>
    <w:next w:val="a"/>
    <w:pPr>
      <w:overflowPunct w:val="0"/>
      <w:autoSpaceDE w:val="0"/>
      <w:autoSpaceDN w:val="0"/>
      <w:adjustRightInd w:val="0"/>
      <w:spacing w:before="0" w:after="0"/>
    </w:pPr>
    <w:rPr>
      <w:rFonts w:ascii="Times New Roman" w:hAnsi="Times New Roman" w:cs="Times New Roman"/>
      <w:bCs w:val="0"/>
      <w:i w:val="0"/>
      <w:iCs w:val="0"/>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header"/>
    <w:basedOn w:val="a"/>
    <w:pPr>
      <w:tabs>
        <w:tab w:val="center" w:pos="4677"/>
        <w:tab w:val="right" w:pos="9355"/>
      </w:tabs>
    </w:pPr>
  </w:style>
  <w:style w:type="paragraph" w:styleId="a9">
    <w:name w:val="footer"/>
    <w:basedOn w:val="a"/>
    <w:rsid w:val="002024A2"/>
    <w:pPr>
      <w:tabs>
        <w:tab w:val="center" w:pos="4677"/>
        <w:tab w:val="right" w:pos="9355"/>
      </w:tabs>
    </w:pPr>
  </w:style>
  <w:style w:type="paragraph" w:customStyle="1" w:styleId="CharChar">
    <w:name w:val="Char Знак Знак Char"/>
    <w:basedOn w:val="a"/>
    <w:autoRedefine/>
    <w:rsid w:val="00254999"/>
    <w:pPr>
      <w:spacing w:after="160" w:line="240" w:lineRule="exact"/>
    </w:pPr>
    <w:rPr>
      <w:rFonts w:eastAsia="SimSun"/>
      <w:b/>
      <w:sz w:val="28"/>
      <w:lang w:val="en-US" w:eastAsia="en-US"/>
    </w:rPr>
  </w:style>
  <w:style w:type="character" w:customStyle="1" w:styleId="s3">
    <w:name w:val="s3"/>
    <w:rsid w:val="00B5453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rsid w:val="00B5453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rsid w:val="00B54530"/>
    <w:rPr>
      <w:rFonts w:ascii="Times New Roman" w:hAnsi="Times New Roman" w:cs="Times New Roman" w:hint="default"/>
      <w:b/>
      <w:bCs/>
      <w:i/>
      <w:iCs/>
      <w:color w:val="333399"/>
      <w:u w:val="single"/>
      <w:bdr w:val="none" w:sz="0" w:space="0" w:color="auto" w:frame="1"/>
    </w:rPr>
  </w:style>
  <w:style w:type="character" w:styleId="aa">
    <w:name w:val="annotation reference"/>
    <w:semiHidden/>
    <w:rsid w:val="00B54530"/>
    <w:rPr>
      <w:sz w:val="16"/>
      <w:szCs w:val="16"/>
    </w:rPr>
  </w:style>
  <w:style w:type="paragraph" w:styleId="ab">
    <w:name w:val="annotation text"/>
    <w:basedOn w:val="a"/>
    <w:link w:val="ac"/>
    <w:semiHidden/>
    <w:rsid w:val="00B54530"/>
    <w:rPr>
      <w:sz w:val="20"/>
      <w:szCs w:val="20"/>
    </w:rPr>
  </w:style>
  <w:style w:type="paragraph" w:styleId="ad">
    <w:name w:val="annotation subject"/>
    <w:basedOn w:val="ab"/>
    <w:next w:val="ab"/>
    <w:semiHidden/>
    <w:rsid w:val="00B54530"/>
    <w:rPr>
      <w:b/>
      <w:bCs/>
    </w:rPr>
  </w:style>
  <w:style w:type="paragraph" w:styleId="ae">
    <w:name w:val="Balloon Text"/>
    <w:basedOn w:val="a"/>
    <w:semiHidden/>
    <w:rsid w:val="00B54530"/>
    <w:rPr>
      <w:rFonts w:ascii="Tahoma" w:hAnsi="Tahoma" w:cs="Tahoma"/>
      <w:sz w:val="16"/>
      <w:szCs w:val="16"/>
    </w:rPr>
  </w:style>
  <w:style w:type="paragraph" w:customStyle="1" w:styleId="af">
    <w:name w:val="Знак"/>
    <w:basedOn w:val="a"/>
    <w:next w:val="2"/>
    <w:autoRedefine/>
    <w:rsid w:val="00E33251"/>
    <w:pPr>
      <w:spacing w:after="160" w:line="240" w:lineRule="exact"/>
    </w:pPr>
    <w:rPr>
      <w:sz w:val="28"/>
      <w:szCs w:val="28"/>
      <w:lang w:eastAsia="en-US"/>
    </w:rPr>
  </w:style>
  <w:style w:type="character" w:customStyle="1" w:styleId="s20">
    <w:name w:val="s20"/>
    <w:rsid w:val="008B00A3"/>
    <w:rPr>
      <w:shd w:val="clear" w:color="auto" w:fill="FFFFFF"/>
    </w:rPr>
  </w:style>
  <w:style w:type="character" w:customStyle="1" w:styleId="10">
    <w:name w:val="Заголовок 1 Знак"/>
    <w:link w:val="1"/>
    <w:rsid w:val="00E05805"/>
    <w:rPr>
      <w:rFonts w:eastAsia="Arial Unicode MS"/>
      <w:b/>
      <w:sz w:val="28"/>
    </w:rPr>
  </w:style>
  <w:style w:type="character" w:customStyle="1" w:styleId="ac">
    <w:name w:val="Текст примечания Знак"/>
    <w:link w:val="ab"/>
    <w:semiHidden/>
    <w:rsid w:val="00E42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rFonts w:eastAsia="Arial Unicode MS"/>
      <w:b/>
      <w:sz w:val="28"/>
      <w:szCs w:val="20"/>
      <w:lang w:val="x-none" w:eastAsia="x-non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jc w:val="both"/>
      <w:outlineLvl w:val="4"/>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hint="default"/>
      <w:color w:val="333399"/>
      <w:u w:val="single"/>
    </w:rPr>
  </w:style>
  <w:style w:type="character" w:styleId="a4">
    <w:name w:val="FollowedHyperlink"/>
    <w:rPr>
      <w:color w:val="800080"/>
      <w:u w:val="single"/>
    </w:rPr>
  </w:style>
  <w:style w:type="paragraph" w:styleId="a5">
    <w:name w:val="Normal (Web)"/>
    <w:aliases w:val="Обычный (Web)"/>
    <w:basedOn w:val="a"/>
    <w:rPr>
      <w:rFonts w:ascii="Tahoma" w:hAnsi="Tahoma" w:cs="Tahoma"/>
      <w:sz w:val="16"/>
      <w:szCs w:val="16"/>
    </w:rPr>
  </w:style>
  <w:style w:type="paragraph" w:customStyle="1" w:styleId="11">
    <w:name w:val="Обычный1"/>
  </w:style>
  <w:style w:type="paragraph" w:customStyle="1" w:styleId="a6">
    <w:name w:val="Знак"/>
    <w:basedOn w:val="a"/>
    <w:next w:val="2"/>
    <w:autoRedefine/>
    <w:pPr>
      <w:spacing w:after="160" w:line="240" w:lineRule="exact"/>
    </w:pPr>
    <w:rPr>
      <w:sz w:val="28"/>
      <w:szCs w:val="28"/>
      <w:lang w:eastAsia="en-US"/>
    </w:rPr>
  </w:style>
  <w:style w:type="paragraph" w:customStyle="1" w:styleId="a7">
    <w:name w:val="Знак Знак Знак Знак"/>
    <w:basedOn w:val="a"/>
    <w:pPr>
      <w:spacing w:after="160" w:line="240" w:lineRule="exact"/>
    </w:pPr>
    <w:rPr>
      <w:rFonts w:ascii="Tahoma" w:hAnsi="Tahoma"/>
      <w:lang w:val="en-US" w:eastAsia="en-US"/>
    </w:rPr>
  </w:style>
  <w:style w:type="paragraph" w:customStyle="1" w:styleId="20">
    <w:name w:val="2 Материал"/>
    <w:basedOn w:val="2"/>
    <w:next w:val="a"/>
    <w:pPr>
      <w:overflowPunct w:val="0"/>
      <w:autoSpaceDE w:val="0"/>
      <w:autoSpaceDN w:val="0"/>
      <w:adjustRightInd w:val="0"/>
      <w:spacing w:before="0" w:after="0"/>
    </w:pPr>
    <w:rPr>
      <w:rFonts w:ascii="Times New Roman" w:hAnsi="Times New Roman" w:cs="Times New Roman"/>
      <w:bCs w:val="0"/>
      <w:i w:val="0"/>
      <w:iCs w:val="0"/>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header"/>
    <w:basedOn w:val="a"/>
    <w:pPr>
      <w:tabs>
        <w:tab w:val="center" w:pos="4677"/>
        <w:tab w:val="right" w:pos="9355"/>
      </w:tabs>
    </w:pPr>
  </w:style>
  <w:style w:type="paragraph" w:styleId="a9">
    <w:name w:val="footer"/>
    <w:basedOn w:val="a"/>
    <w:rsid w:val="002024A2"/>
    <w:pPr>
      <w:tabs>
        <w:tab w:val="center" w:pos="4677"/>
        <w:tab w:val="right" w:pos="9355"/>
      </w:tabs>
    </w:pPr>
  </w:style>
  <w:style w:type="paragraph" w:customStyle="1" w:styleId="CharChar">
    <w:name w:val="Char Знак Знак Char"/>
    <w:basedOn w:val="a"/>
    <w:autoRedefine/>
    <w:rsid w:val="00254999"/>
    <w:pPr>
      <w:spacing w:after="160" w:line="240" w:lineRule="exact"/>
    </w:pPr>
    <w:rPr>
      <w:rFonts w:eastAsia="SimSun"/>
      <w:b/>
      <w:sz w:val="28"/>
      <w:lang w:val="en-US" w:eastAsia="en-US"/>
    </w:rPr>
  </w:style>
  <w:style w:type="character" w:customStyle="1" w:styleId="s3">
    <w:name w:val="s3"/>
    <w:rsid w:val="00B5453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rsid w:val="00B5453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rsid w:val="00B54530"/>
    <w:rPr>
      <w:rFonts w:ascii="Times New Roman" w:hAnsi="Times New Roman" w:cs="Times New Roman" w:hint="default"/>
      <w:b/>
      <w:bCs/>
      <w:i/>
      <w:iCs/>
      <w:color w:val="333399"/>
      <w:u w:val="single"/>
      <w:bdr w:val="none" w:sz="0" w:space="0" w:color="auto" w:frame="1"/>
    </w:rPr>
  </w:style>
  <w:style w:type="character" w:styleId="aa">
    <w:name w:val="annotation reference"/>
    <w:semiHidden/>
    <w:rsid w:val="00B54530"/>
    <w:rPr>
      <w:sz w:val="16"/>
      <w:szCs w:val="16"/>
    </w:rPr>
  </w:style>
  <w:style w:type="paragraph" w:styleId="ab">
    <w:name w:val="annotation text"/>
    <w:basedOn w:val="a"/>
    <w:link w:val="ac"/>
    <w:semiHidden/>
    <w:rsid w:val="00B54530"/>
    <w:rPr>
      <w:sz w:val="20"/>
      <w:szCs w:val="20"/>
    </w:rPr>
  </w:style>
  <w:style w:type="paragraph" w:styleId="ad">
    <w:name w:val="annotation subject"/>
    <w:basedOn w:val="ab"/>
    <w:next w:val="ab"/>
    <w:semiHidden/>
    <w:rsid w:val="00B54530"/>
    <w:rPr>
      <w:b/>
      <w:bCs/>
    </w:rPr>
  </w:style>
  <w:style w:type="paragraph" w:styleId="ae">
    <w:name w:val="Balloon Text"/>
    <w:basedOn w:val="a"/>
    <w:semiHidden/>
    <w:rsid w:val="00B54530"/>
    <w:rPr>
      <w:rFonts w:ascii="Tahoma" w:hAnsi="Tahoma" w:cs="Tahoma"/>
      <w:sz w:val="16"/>
      <w:szCs w:val="16"/>
    </w:rPr>
  </w:style>
  <w:style w:type="paragraph" w:customStyle="1" w:styleId="af">
    <w:name w:val="Знак"/>
    <w:basedOn w:val="a"/>
    <w:next w:val="2"/>
    <w:autoRedefine/>
    <w:rsid w:val="00E33251"/>
    <w:pPr>
      <w:spacing w:after="160" w:line="240" w:lineRule="exact"/>
    </w:pPr>
    <w:rPr>
      <w:sz w:val="28"/>
      <w:szCs w:val="28"/>
      <w:lang w:eastAsia="en-US"/>
    </w:rPr>
  </w:style>
  <w:style w:type="character" w:customStyle="1" w:styleId="s20">
    <w:name w:val="s20"/>
    <w:rsid w:val="008B00A3"/>
    <w:rPr>
      <w:shd w:val="clear" w:color="auto" w:fill="FFFFFF"/>
    </w:rPr>
  </w:style>
  <w:style w:type="character" w:customStyle="1" w:styleId="10">
    <w:name w:val="Заголовок 1 Знак"/>
    <w:link w:val="1"/>
    <w:rsid w:val="00E05805"/>
    <w:rPr>
      <w:rFonts w:eastAsia="Arial Unicode MS"/>
      <w:b/>
      <w:sz w:val="28"/>
    </w:rPr>
  </w:style>
  <w:style w:type="character" w:customStyle="1" w:styleId="ac">
    <w:name w:val="Текст примечания Знак"/>
    <w:link w:val="ab"/>
    <w:semiHidden/>
    <w:rsid w:val="00E4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538">
      <w:bodyDiv w:val="1"/>
      <w:marLeft w:val="0"/>
      <w:marRight w:val="0"/>
      <w:marTop w:val="0"/>
      <w:marBottom w:val="0"/>
      <w:divBdr>
        <w:top w:val="none" w:sz="0" w:space="0" w:color="auto"/>
        <w:left w:val="none" w:sz="0" w:space="0" w:color="auto"/>
        <w:bottom w:val="none" w:sz="0" w:space="0" w:color="auto"/>
        <w:right w:val="none" w:sz="0" w:space="0" w:color="auto"/>
      </w:divBdr>
    </w:div>
    <w:div w:id="181629228">
      <w:marLeft w:val="0"/>
      <w:marRight w:val="0"/>
      <w:marTop w:val="0"/>
      <w:marBottom w:val="0"/>
      <w:divBdr>
        <w:top w:val="none" w:sz="0" w:space="0" w:color="auto"/>
        <w:left w:val="none" w:sz="0" w:space="0" w:color="auto"/>
        <w:bottom w:val="none" w:sz="0" w:space="0" w:color="auto"/>
        <w:right w:val="none" w:sz="0" w:space="0" w:color="auto"/>
      </w:divBdr>
    </w:div>
    <w:div w:id="245305256">
      <w:marLeft w:val="0"/>
      <w:marRight w:val="0"/>
      <w:marTop w:val="0"/>
      <w:marBottom w:val="0"/>
      <w:divBdr>
        <w:top w:val="none" w:sz="0" w:space="0" w:color="auto"/>
        <w:left w:val="none" w:sz="0" w:space="0" w:color="auto"/>
        <w:bottom w:val="none" w:sz="0" w:space="0" w:color="auto"/>
        <w:right w:val="none" w:sz="0" w:space="0" w:color="auto"/>
      </w:divBdr>
    </w:div>
    <w:div w:id="344137947">
      <w:marLeft w:val="0"/>
      <w:marRight w:val="0"/>
      <w:marTop w:val="0"/>
      <w:marBottom w:val="0"/>
      <w:divBdr>
        <w:top w:val="none" w:sz="0" w:space="0" w:color="auto"/>
        <w:left w:val="none" w:sz="0" w:space="0" w:color="auto"/>
        <w:bottom w:val="none" w:sz="0" w:space="0" w:color="auto"/>
        <w:right w:val="none" w:sz="0" w:space="0" w:color="auto"/>
      </w:divBdr>
    </w:div>
    <w:div w:id="354424088">
      <w:marLeft w:val="0"/>
      <w:marRight w:val="0"/>
      <w:marTop w:val="0"/>
      <w:marBottom w:val="0"/>
      <w:divBdr>
        <w:top w:val="none" w:sz="0" w:space="0" w:color="auto"/>
        <w:left w:val="none" w:sz="0" w:space="0" w:color="auto"/>
        <w:bottom w:val="none" w:sz="0" w:space="0" w:color="auto"/>
        <w:right w:val="none" w:sz="0" w:space="0" w:color="auto"/>
      </w:divBdr>
    </w:div>
    <w:div w:id="519011428">
      <w:bodyDiv w:val="1"/>
      <w:marLeft w:val="0"/>
      <w:marRight w:val="0"/>
      <w:marTop w:val="0"/>
      <w:marBottom w:val="0"/>
      <w:divBdr>
        <w:top w:val="none" w:sz="0" w:space="0" w:color="auto"/>
        <w:left w:val="none" w:sz="0" w:space="0" w:color="auto"/>
        <w:bottom w:val="none" w:sz="0" w:space="0" w:color="auto"/>
        <w:right w:val="none" w:sz="0" w:space="0" w:color="auto"/>
      </w:divBdr>
    </w:div>
    <w:div w:id="626663247">
      <w:marLeft w:val="0"/>
      <w:marRight w:val="0"/>
      <w:marTop w:val="0"/>
      <w:marBottom w:val="0"/>
      <w:divBdr>
        <w:top w:val="none" w:sz="0" w:space="0" w:color="auto"/>
        <w:left w:val="none" w:sz="0" w:space="0" w:color="auto"/>
        <w:bottom w:val="none" w:sz="0" w:space="0" w:color="auto"/>
        <w:right w:val="none" w:sz="0" w:space="0" w:color="auto"/>
      </w:divBdr>
    </w:div>
    <w:div w:id="725449278">
      <w:marLeft w:val="0"/>
      <w:marRight w:val="0"/>
      <w:marTop w:val="0"/>
      <w:marBottom w:val="0"/>
      <w:divBdr>
        <w:top w:val="none" w:sz="0" w:space="0" w:color="auto"/>
        <w:left w:val="none" w:sz="0" w:space="0" w:color="auto"/>
        <w:bottom w:val="none" w:sz="0" w:space="0" w:color="auto"/>
        <w:right w:val="none" w:sz="0" w:space="0" w:color="auto"/>
      </w:divBdr>
    </w:div>
    <w:div w:id="742214973">
      <w:marLeft w:val="0"/>
      <w:marRight w:val="0"/>
      <w:marTop w:val="0"/>
      <w:marBottom w:val="0"/>
      <w:divBdr>
        <w:top w:val="none" w:sz="0" w:space="0" w:color="auto"/>
        <w:left w:val="none" w:sz="0" w:space="0" w:color="auto"/>
        <w:bottom w:val="none" w:sz="0" w:space="0" w:color="auto"/>
        <w:right w:val="none" w:sz="0" w:space="0" w:color="auto"/>
      </w:divBdr>
    </w:div>
    <w:div w:id="934749438">
      <w:marLeft w:val="0"/>
      <w:marRight w:val="0"/>
      <w:marTop w:val="0"/>
      <w:marBottom w:val="0"/>
      <w:divBdr>
        <w:top w:val="none" w:sz="0" w:space="0" w:color="auto"/>
        <w:left w:val="none" w:sz="0" w:space="0" w:color="auto"/>
        <w:bottom w:val="none" w:sz="0" w:space="0" w:color="auto"/>
        <w:right w:val="none" w:sz="0" w:space="0" w:color="auto"/>
      </w:divBdr>
    </w:div>
    <w:div w:id="938173259">
      <w:marLeft w:val="0"/>
      <w:marRight w:val="0"/>
      <w:marTop w:val="0"/>
      <w:marBottom w:val="0"/>
      <w:divBdr>
        <w:top w:val="none" w:sz="0" w:space="0" w:color="auto"/>
        <w:left w:val="none" w:sz="0" w:space="0" w:color="auto"/>
        <w:bottom w:val="none" w:sz="0" w:space="0" w:color="auto"/>
        <w:right w:val="none" w:sz="0" w:space="0" w:color="auto"/>
      </w:divBdr>
    </w:div>
    <w:div w:id="1010178880">
      <w:marLeft w:val="0"/>
      <w:marRight w:val="0"/>
      <w:marTop w:val="0"/>
      <w:marBottom w:val="0"/>
      <w:divBdr>
        <w:top w:val="none" w:sz="0" w:space="0" w:color="auto"/>
        <w:left w:val="none" w:sz="0" w:space="0" w:color="auto"/>
        <w:bottom w:val="none" w:sz="0" w:space="0" w:color="auto"/>
        <w:right w:val="none" w:sz="0" w:space="0" w:color="auto"/>
      </w:divBdr>
    </w:div>
    <w:div w:id="1152411241">
      <w:marLeft w:val="0"/>
      <w:marRight w:val="0"/>
      <w:marTop w:val="0"/>
      <w:marBottom w:val="0"/>
      <w:divBdr>
        <w:top w:val="none" w:sz="0" w:space="0" w:color="auto"/>
        <w:left w:val="none" w:sz="0" w:space="0" w:color="auto"/>
        <w:bottom w:val="none" w:sz="0" w:space="0" w:color="auto"/>
        <w:right w:val="none" w:sz="0" w:space="0" w:color="auto"/>
      </w:divBdr>
    </w:div>
    <w:div w:id="1195730586">
      <w:marLeft w:val="0"/>
      <w:marRight w:val="0"/>
      <w:marTop w:val="0"/>
      <w:marBottom w:val="0"/>
      <w:divBdr>
        <w:top w:val="none" w:sz="0" w:space="0" w:color="auto"/>
        <w:left w:val="none" w:sz="0" w:space="0" w:color="auto"/>
        <w:bottom w:val="none" w:sz="0" w:space="0" w:color="auto"/>
        <w:right w:val="none" w:sz="0" w:space="0" w:color="auto"/>
      </w:divBdr>
    </w:div>
    <w:div w:id="1197500571">
      <w:marLeft w:val="0"/>
      <w:marRight w:val="0"/>
      <w:marTop w:val="0"/>
      <w:marBottom w:val="0"/>
      <w:divBdr>
        <w:top w:val="none" w:sz="0" w:space="0" w:color="auto"/>
        <w:left w:val="none" w:sz="0" w:space="0" w:color="auto"/>
        <w:bottom w:val="none" w:sz="0" w:space="0" w:color="auto"/>
        <w:right w:val="none" w:sz="0" w:space="0" w:color="auto"/>
      </w:divBdr>
    </w:div>
    <w:div w:id="1402098687">
      <w:marLeft w:val="0"/>
      <w:marRight w:val="0"/>
      <w:marTop w:val="0"/>
      <w:marBottom w:val="0"/>
      <w:divBdr>
        <w:top w:val="none" w:sz="0" w:space="0" w:color="auto"/>
        <w:left w:val="none" w:sz="0" w:space="0" w:color="auto"/>
        <w:bottom w:val="none" w:sz="0" w:space="0" w:color="auto"/>
        <w:right w:val="none" w:sz="0" w:space="0" w:color="auto"/>
      </w:divBdr>
    </w:div>
    <w:div w:id="1581133315">
      <w:marLeft w:val="0"/>
      <w:marRight w:val="0"/>
      <w:marTop w:val="0"/>
      <w:marBottom w:val="0"/>
      <w:divBdr>
        <w:top w:val="none" w:sz="0" w:space="0" w:color="auto"/>
        <w:left w:val="none" w:sz="0" w:space="0" w:color="auto"/>
        <w:bottom w:val="none" w:sz="0" w:space="0" w:color="auto"/>
        <w:right w:val="none" w:sz="0" w:space="0" w:color="auto"/>
      </w:divBdr>
    </w:div>
    <w:div w:id="2052262816">
      <w:bodyDiv w:val="1"/>
      <w:marLeft w:val="0"/>
      <w:marRight w:val="0"/>
      <w:marTop w:val="0"/>
      <w:marBottom w:val="0"/>
      <w:divBdr>
        <w:top w:val="none" w:sz="0" w:space="0" w:color="auto"/>
        <w:left w:val="none" w:sz="0" w:space="0" w:color="auto"/>
        <w:bottom w:val="none" w:sz="0" w:space="0" w:color="auto"/>
        <w:right w:val="none" w:sz="0" w:space="0" w:color="auto"/>
      </w:divBdr>
    </w:div>
    <w:div w:id="208988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1013880.8410000%20" TargetMode="External"/><Relationship Id="rId5" Type="http://schemas.openxmlformats.org/officeDocument/2006/relationships/settings" Target="settings.xml"/><Relationship Id="rId10" Type="http://schemas.openxmlformats.org/officeDocument/2006/relationships/hyperlink" Target="jl:30617205.2%20" TargetMode="External"/><Relationship Id="rId4" Type="http://schemas.microsoft.com/office/2007/relationships/stylesWithEffects" Target="stylesWithEffects.xml"/><Relationship Id="rId9" Type="http://schemas.openxmlformats.org/officeDocument/2006/relationships/hyperlink" Target="jl:101388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54C-FA9E-413F-B65D-41F5FB35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9363</Words>
  <Characters>53372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Alliance Policy</Company>
  <LinksUpToDate>false</LinksUpToDate>
  <CharactersWithSpaces>62610</CharactersWithSpaces>
  <SharedDoc>false</SharedDoc>
  <HLinks>
    <vt:vector size="30" baseType="variant">
      <vt:variant>
        <vt:i4>393325</vt:i4>
      </vt:variant>
      <vt:variant>
        <vt:i4>51</vt:i4>
      </vt:variant>
      <vt:variant>
        <vt:i4>0</vt:i4>
      </vt:variant>
      <vt:variant>
        <vt:i4>5</vt:i4>
      </vt:variant>
      <vt:variant>
        <vt:lpwstr>jl:1006061.2950000.1000024375_0</vt:lpwstr>
      </vt:variant>
      <vt:variant>
        <vt:lpwstr/>
      </vt:variant>
      <vt:variant>
        <vt:i4>7143537</vt:i4>
      </vt:variant>
      <vt:variant>
        <vt:i4>48</vt:i4>
      </vt:variant>
      <vt:variant>
        <vt:i4>0</vt:i4>
      </vt:variant>
      <vt:variant>
        <vt:i4>5</vt:i4>
      </vt:variant>
      <vt:variant>
        <vt:lpwstr>jl:1013880.8410000 </vt:lpwstr>
      </vt:variant>
      <vt:variant>
        <vt:lpwstr/>
      </vt:variant>
      <vt:variant>
        <vt:i4>6291556</vt:i4>
      </vt:variant>
      <vt:variant>
        <vt:i4>45</vt:i4>
      </vt:variant>
      <vt:variant>
        <vt:i4>0</vt:i4>
      </vt:variant>
      <vt:variant>
        <vt:i4>5</vt:i4>
      </vt:variant>
      <vt:variant>
        <vt:lpwstr>jl:30617205.2 </vt:lpwstr>
      </vt:variant>
      <vt:variant>
        <vt:lpwstr/>
      </vt:variant>
      <vt:variant>
        <vt:i4>5505093</vt:i4>
      </vt:variant>
      <vt:variant>
        <vt:i4>42</vt:i4>
      </vt:variant>
      <vt:variant>
        <vt:i4>0</vt:i4>
      </vt:variant>
      <vt:variant>
        <vt:i4>5</vt:i4>
      </vt:variant>
      <vt:variant>
        <vt:lpwstr>jl:1013880.0 </vt:lpwstr>
      </vt:variant>
      <vt:variant>
        <vt:lpwstr/>
      </vt:variant>
      <vt:variant>
        <vt:i4>5505093</vt:i4>
      </vt:variant>
      <vt:variant>
        <vt:i4>39</vt:i4>
      </vt:variant>
      <vt:variant>
        <vt:i4>0</vt:i4>
      </vt:variant>
      <vt:variant>
        <vt:i4>5</vt:i4>
      </vt:variant>
      <vt:variant>
        <vt:lpwstr>jl:1013880.0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Alliance User</dc:creator>
  <cp:lastModifiedBy>user</cp:lastModifiedBy>
  <cp:revision>4</cp:revision>
  <cp:lastPrinted>2018-07-19T08:38:00Z</cp:lastPrinted>
  <dcterms:created xsi:type="dcterms:W3CDTF">2020-06-19T10:52:00Z</dcterms:created>
  <dcterms:modified xsi:type="dcterms:W3CDTF">2021-06-30T05:17:00Z</dcterms:modified>
</cp:coreProperties>
</file>